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2B8555" w14:textId="67DA09B6" w:rsidR="00E77AE8" w:rsidRDefault="00E337E6" w:rsidP="00E77AE8">
      <w:pPr>
        <w:pStyle w:val="Encabezado"/>
        <w:tabs>
          <w:tab w:val="left" w:pos="3766"/>
        </w:tabs>
        <w:rPr>
          <w:sz w:val="22"/>
          <w:szCs w:val="22"/>
        </w:rPr>
      </w:pPr>
      <w:r>
        <w:rPr>
          <w:sz w:val="22"/>
          <w:szCs w:val="22"/>
        </w:rPr>
        <w:t xml:space="preserve"> </w:t>
      </w:r>
      <w:r w:rsidR="00925519">
        <w:rPr>
          <w:noProof/>
          <w:sz w:val="22"/>
          <w:szCs w:val="22"/>
          <w:u w:val="none"/>
          <w:lang w:val="es-CO" w:eastAsia="es-CO"/>
        </w:rPr>
        <w:drawing>
          <wp:inline distT="0" distB="0" distL="0" distR="0" wp14:anchorId="382BA5C4" wp14:editId="7D83228C">
            <wp:extent cx="905510" cy="888365"/>
            <wp:effectExtent l="0" t="0" r="8890" b="6985"/>
            <wp:docPr id="1" name="Imagen 1" descr="logo-az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azu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05510" cy="888365"/>
                    </a:xfrm>
                    <a:prstGeom prst="rect">
                      <a:avLst/>
                    </a:prstGeom>
                    <a:noFill/>
                    <a:ln>
                      <a:noFill/>
                    </a:ln>
                  </pic:spPr>
                </pic:pic>
              </a:graphicData>
            </a:graphic>
          </wp:inline>
        </w:drawing>
      </w:r>
      <w:r w:rsidR="00407016" w:rsidRPr="009861C5">
        <w:rPr>
          <w:sz w:val="22"/>
          <w:szCs w:val="22"/>
        </w:rPr>
        <w:t xml:space="preserve">                                                                                              </w:t>
      </w:r>
    </w:p>
    <w:p w14:paraId="1824DB8E" w14:textId="77777777" w:rsidR="00E77AE8" w:rsidRPr="00E77AE8" w:rsidRDefault="00E77AE8" w:rsidP="00E35BB6">
      <w:pPr>
        <w:jc w:val="center"/>
        <w:rPr>
          <w:rFonts w:ascii="Arial" w:hAnsi="Arial" w:cs="Arial"/>
          <w:b/>
          <w:sz w:val="22"/>
          <w:szCs w:val="22"/>
        </w:rPr>
      </w:pPr>
      <w:r w:rsidRPr="00E77AE8">
        <w:rPr>
          <w:rFonts w:ascii="Arial" w:hAnsi="Arial" w:cs="Arial"/>
          <w:b/>
          <w:sz w:val="22"/>
          <w:szCs w:val="22"/>
        </w:rPr>
        <w:t>PROCESO DE SELECCIÓN No. ADM-001-20</w:t>
      </w:r>
    </w:p>
    <w:p w14:paraId="1C18EBAB" w14:textId="6DE609F4" w:rsidR="00407016" w:rsidRDefault="00572B7B" w:rsidP="00E35BB6">
      <w:pPr>
        <w:jc w:val="center"/>
        <w:rPr>
          <w:rFonts w:ascii="Arial" w:hAnsi="Arial" w:cs="Arial"/>
          <w:b/>
          <w:sz w:val="22"/>
          <w:szCs w:val="22"/>
        </w:rPr>
      </w:pPr>
      <w:r>
        <w:rPr>
          <w:rFonts w:ascii="Arial" w:hAnsi="Arial" w:cs="Arial"/>
          <w:b/>
          <w:sz w:val="22"/>
          <w:szCs w:val="22"/>
        </w:rPr>
        <w:t>ANEXO No. 5</w:t>
      </w:r>
    </w:p>
    <w:p w14:paraId="79D26A04" w14:textId="2B1E84AC" w:rsidR="00AE7F63" w:rsidRPr="00E77AE8" w:rsidRDefault="00A66B29" w:rsidP="00E77AE8">
      <w:pPr>
        <w:jc w:val="center"/>
        <w:rPr>
          <w:rFonts w:ascii="Arial" w:hAnsi="Arial" w:cs="Arial"/>
          <w:b/>
          <w:sz w:val="22"/>
          <w:szCs w:val="22"/>
        </w:rPr>
      </w:pPr>
      <w:r>
        <w:t xml:space="preserve"> </w:t>
      </w:r>
      <w:r w:rsidR="00CB603B" w:rsidRPr="00AE0518">
        <w:rPr>
          <w:rFonts w:ascii="Arial" w:hAnsi="Arial" w:cs="Arial"/>
          <w:b/>
          <w:sz w:val="22"/>
          <w:szCs w:val="22"/>
        </w:rPr>
        <w:t>“</w:t>
      </w:r>
      <w:r w:rsidR="0005790C" w:rsidRPr="0005790C">
        <w:rPr>
          <w:rFonts w:ascii="Arial" w:hAnsi="Arial" w:cs="Arial"/>
          <w:b/>
          <w:sz w:val="22"/>
          <w:szCs w:val="22"/>
        </w:rPr>
        <w:t xml:space="preserve">SERVICIO DE TRANSPORTE CORPORATIVO CLIMATIZADO DE PERSONAL </w:t>
      </w:r>
      <w:r w:rsidR="007D61B8">
        <w:rPr>
          <w:rFonts w:ascii="Arial" w:hAnsi="Arial" w:cs="Arial"/>
          <w:b/>
          <w:sz w:val="22"/>
          <w:szCs w:val="22"/>
        </w:rPr>
        <w:t>PARA</w:t>
      </w:r>
      <w:r w:rsidR="0005790C" w:rsidRPr="0005790C">
        <w:rPr>
          <w:rFonts w:ascii="Arial" w:hAnsi="Arial" w:cs="Arial"/>
          <w:b/>
          <w:sz w:val="22"/>
          <w:szCs w:val="22"/>
        </w:rPr>
        <w:t xml:space="preserve"> COTECMAR</w:t>
      </w:r>
      <w:r w:rsidR="00CB603B" w:rsidRPr="00AE0518">
        <w:rPr>
          <w:rFonts w:ascii="Arial" w:hAnsi="Arial" w:cs="Arial"/>
          <w:b/>
          <w:sz w:val="22"/>
          <w:szCs w:val="22"/>
        </w:rPr>
        <w:t>”</w:t>
      </w:r>
    </w:p>
    <w:p w14:paraId="091E43F4" w14:textId="69219B57" w:rsidR="00AE7F63" w:rsidRDefault="00AE7F63" w:rsidP="009A2C04">
      <w:pPr>
        <w:jc w:val="both"/>
        <w:rPr>
          <w:rFonts w:ascii="Arial" w:hAnsi="Arial" w:cs="Arial"/>
          <w:sz w:val="22"/>
          <w:szCs w:val="22"/>
        </w:rPr>
      </w:pPr>
    </w:p>
    <w:tbl>
      <w:tblPr>
        <w:tblStyle w:val="Tablaconcuadrcula"/>
        <w:tblW w:w="8642" w:type="dxa"/>
        <w:jc w:val="center"/>
        <w:tblLook w:val="04A0" w:firstRow="1" w:lastRow="0" w:firstColumn="1" w:lastColumn="0" w:noHBand="0" w:noVBand="1"/>
      </w:tblPr>
      <w:tblGrid>
        <w:gridCol w:w="571"/>
        <w:gridCol w:w="6087"/>
        <w:gridCol w:w="1984"/>
      </w:tblGrid>
      <w:tr w:rsidR="00572B7B" w:rsidRPr="007D61B8" w14:paraId="64CF8529" w14:textId="18B4E9AE" w:rsidTr="00E77AE8">
        <w:trPr>
          <w:jc w:val="center"/>
        </w:trPr>
        <w:tc>
          <w:tcPr>
            <w:tcW w:w="571" w:type="dxa"/>
            <w:shd w:val="clear" w:color="auto" w:fill="244061" w:themeFill="accent1" w:themeFillShade="80"/>
            <w:vAlign w:val="center"/>
          </w:tcPr>
          <w:p w14:paraId="18643EB6" w14:textId="3BFB3B1E" w:rsidR="00572B7B" w:rsidRPr="007D61B8" w:rsidRDefault="00572B7B" w:rsidP="00572B7B">
            <w:pPr>
              <w:jc w:val="center"/>
              <w:rPr>
                <w:rFonts w:ascii="Arial" w:hAnsi="Arial" w:cs="Arial"/>
                <w:b/>
                <w:bCs/>
                <w:sz w:val="22"/>
                <w:szCs w:val="22"/>
              </w:rPr>
            </w:pPr>
            <w:r w:rsidRPr="007D61B8">
              <w:rPr>
                <w:rFonts w:ascii="Arial" w:hAnsi="Arial" w:cs="Arial"/>
                <w:b/>
                <w:bCs/>
                <w:sz w:val="22"/>
                <w:szCs w:val="22"/>
              </w:rPr>
              <w:t>No.</w:t>
            </w:r>
          </w:p>
        </w:tc>
        <w:tc>
          <w:tcPr>
            <w:tcW w:w="6087" w:type="dxa"/>
            <w:shd w:val="clear" w:color="auto" w:fill="244061" w:themeFill="accent1" w:themeFillShade="80"/>
            <w:vAlign w:val="center"/>
          </w:tcPr>
          <w:p w14:paraId="6B60349E" w14:textId="0E929C68" w:rsidR="00572B7B" w:rsidRPr="007D61B8" w:rsidRDefault="00572B7B" w:rsidP="00572B7B">
            <w:pPr>
              <w:jc w:val="center"/>
              <w:rPr>
                <w:rFonts w:ascii="Arial" w:hAnsi="Arial" w:cs="Arial"/>
                <w:b/>
                <w:bCs/>
                <w:sz w:val="22"/>
                <w:szCs w:val="22"/>
              </w:rPr>
            </w:pPr>
            <w:r w:rsidRPr="007D61B8">
              <w:rPr>
                <w:rFonts w:ascii="Arial" w:hAnsi="Arial" w:cs="Arial"/>
                <w:b/>
                <w:bCs/>
                <w:sz w:val="22"/>
                <w:szCs w:val="22"/>
              </w:rPr>
              <w:t>RECORRIDO - RUTA</w:t>
            </w:r>
          </w:p>
        </w:tc>
        <w:tc>
          <w:tcPr>
            <w:tcW w:w="1984" w:type="dxa"/>
            <w:shd w:val="clear" w:color="auto" w:fill="244061" w:themeFill="accent1" w:themeFillShade="80"/>
            <w:vAlign w:val="center"/>
          </w:tcPr>
          <w:p w14:paraId="6F75865C" w14:textId="33C8DE0C" w:rsidR="00572B7B" w:rsidRPr="007D61B8" w:rsidRDefault="00572B7B" w:rsidP="00572B7B">
            <w:pPr>
              <w:jc w:val="center"/>
              <w:rPr>
                <w:rFonts w:ascii="Arial" w:hAnsi="Arial" w:cs="Arial"/>
                <w:b/>
                <w:bCs/>
                <w:sz w:val="22"/>
                <w:szCs w:val="22"/>
              </w:rPr>
            </w:pPr>
            <w:r>
              <w:rPr>
                <w:rFonts w:ascii="Arial" w:hAnsi="Arial" w:cs="Arial"/>
                <w:b/>
                <w:bCs/>
                <w:sz w:val="22"/>
                <w:szCs w:val="22"/>
              </w:rPr>
              <w:t>VALOR POR RECORRIDO</w:t>
            </w:r>
          </w:p>
        </w:tc>
      </w:tr>
      <w:tr w:rsidR="00572B7B" w:rsidRPr="007D61B8" w14:paraId="7CB3CBD6" w14:textId="0AB06293" w:rsidTr="00E77AE8">
        <w:trPr>
          <w:jc w:val="center"/>
        </w:trPr>
        <w:tc>
          <w:tcPr>
            <w:tcW w:w="571" w:type="dxa"/>
            <w:vAlign w:val="center"/>
          </w:tcPr>
          <w:p w14:paraId="0834682A" w14:textId="5C89C1EE" w:rsidR="00572B7B" w:rsidRPr="007D61B8" w:rsidRDefault="00572B7B" w:rsidP="00AE7F63">
            <w:pPr>
              <w:jc w:val="center"/>
              <w:rPr>
                <w:rFonts w:ascii="Arial" w:hAnsi="Arial" w:cs="Arial"/>
                <w:b/>
                <w:bCs/>
                <w:sz w:val="22"/>
                <w:szCs w:val="22"/>
              </w:rPr>
            </w:pPr>
            <w:r w:rsidRPr="007D61B8">
              <w:rPr>
                <w:rFonts w:ascii="Arial" w:hAnsi="Arial" w:cs="Arial"/>
                <w:b/>
                <w:bCs/>
                <w:sz w:val="22"/>
                <w:szCs w:val="22"/>
              </w:rPr>
              <w:t>1</w:t>
            </w:r>
          </w:p>
        </w:tc>
        <w:tc>
          <w:tcPr>
            <w:tcW w:w="6087" w:type="dxa"/>
          </w:tcPr>
          <w:p w14:paraId="5D8CC6CF" w14:textId="471C6E88" w:rsidR="00572B7B" w:rsidRPr="007D61B8" w:rsidRDefault="00572B7B" w:rsidP="008C3CCB">
            <w:pPr>
              <w:jc w:val="both"/>
              <w:rPr>
                <w:rFonts w:ascii="Arial" w:hAnsi="Arial" w:cs="Arial"/>
                <w:sz w:val="22"/>
                <w:szCs w:val="22"/>
              </w:rPr>
            </w:pPr>
            <w:r w:rsidRPr="007D61B8">
              <w:rPr>
                <w:rFonts w:ascii="Arial" w:hAnsi="Arial" w:cs="Arial"/>
                <w:sz w:val="22"/>
                <w:szCs w:val="22"/>
              </w:rPr>
              <w:t>Paseo Bolívar, Lemaitre, Mercado Santa Rita, San Francisco, Esperanza, Avenida Pedro Romero, Detrás Del Estadio, Cuatro Vientos, Zaragocilla, Campiña, Nuevo Bosque, Ceballos. Mamonal COTECMAR.</w:t>
            </w:r>
          </w:p>
        </w:tc>
        <w:tc>
          <w:tcPr>
            <w:tcW w:w="1984" w:type="dxa"/>
          </w:tcPr>
          <w:p w14:paraId="2BC24B4A" w14:textId="77777777" w:rsidR="00572B7B" w:rsidRPr="007D61B8" w:rsidRDefault="00572B7B" w:rsidP="008C3CCB">
            <w:pPr>
              <w:jc w:val="both"/>
              <w:rPr>
                <w:rFonts w:ascii="Arial" w:hAnsi="Arial" w:cs="Arial"/>
                <w:sz w:val="22"/>
                <w:szCs w:val="22"/>
              </w:rPr>
            </w:pPr>
          </w:p>
        </w:tc>
      </w:tr>
      <w:tr w:rsidR="00572B7B" w:rsidRPr="007D61B8" w14:paraId="005EC94C" w14:textId="57CF1DF6" w:rsidTr="00E77AE8">
        <w:trPr>
          <w:jc w:val="center"/>
        </w:trPr>
        <w:tc>
          <w:tcPr>
            <w:tcW w:w="571" w:type="dxa"/>
            <w:vAlign w:val="center"/>
          </w:tcPr>
          <w:p w14:paraId="189FCC60" w14:textId="2BE1A546" w:rsidR="00572B7B" w:rsidRPr="007D61B8" w:rsidRDefault="00572B7B" w:rsidP="00AE7F63">
            <w:pPr>
              <w:jc w:val="center"/>
              <w:rPr>
                <w:rFonts w:ascii="Arial" w:hAnsi="Arial" w:cs="Arial"/>
                <w:b/>
                <w:bCs/>
                <w:sz w:val="22"/>
                <w:szCs w:val="22"/>
              </w:rPr>
            </w:pPr>
            <w:r w:rsidRPr="007D61B8">
              <w:rPr>
                <w:rFonts w:ascii="Arial" w:hAnsi="Arial" w:cs="Arial"/>
                <w:b/>
                <w:bCs/>
                <w:sz w:val="22"/>
                <w:szCs w:val="22"/>
              </w:rPr>
              <w:t>2</w:t>
            </w:r>
          </w:p>
        </w:tc>
        <w:tc>
          <w:tcPr>
            <w:tcW w:w="6087" w:type="dxa"/>
          </w:tcPr>
          <w:p w14:paraId="45704DA0" w14:textId="48F2EF9B" w:rsidR="00572B7B" w:rsidRPr="007D61B8" w:rsidRDefault="00572B7B" w:rsidP="008C3CCB">
            <w:pPr>
              <w:pStyle w:val="Default"/>
              <w:jc w:val="both"/>
              <w:rPr>
                <w:sz w:val="22"/>
                <w:szCs w:val="22"/>
              </w:rPr>
            </w:pPr>
            <w:r w:rsidRPr="007D61B8">
              <w:rPr>
                <w:color w:val="auto"/>
                <w:sz w:val="22"/>
                <w:szCs w:val="22"/>
                <w:lang w:val="es-ES"/>
              </w:rPr>
              <w:t xml:space="preserve">Cuartelillo De Olaya, Avenida Principal Del 13 De </w:t>
            </w:r>
            <w:proofErr w:type="gramStart"/>
            <w:r w:rsidRPr="007D61B8">
              <w:rPr>
                <w:color w:val="auto"/>
                <w:sz w:val="22"/>
                <w:szCs w:val="22"/>
                <w:lang w:val="es-ES"/>
              </w:rPr>
              <w:t>Junio</w:t>
            </w:r>
            <w:proofErr w:type="gramEnd"/>
            <w:r w:rsidRPr="007D61B8">
              <w:rPr>
                <w:color w:val="auto"/>
                <w:sz w:val="22"/>
                <w:szCs w:val="22"/>
                <w:lang w:val="es-ES"/>
              </w:rPr>
              <w:t>, Alpes, Barrio Los Cerezos, Bomba Del Gallo, Avenida La Cordialidad, Ciudad Jardín, Villa La Candelaria, Terminal De Transporte, Variante, Villa Del Sol, Villa Grande De India, Variante Mamonal. Mamonal COTECMAR.</w:t>
            </w:r>
            <w:r w:rsidRPr="007D61B8">
              <w:rPr>
                <w:sz w:val="22"/>
                <w:szCs w:val="22"/>
              </w:rPr>
              <w:t xml:space="preserve"> </w:t>
            </w:r>
          </w:p>
        </w:tc>
        <w:tc>
          <w:tcPr>
            <w:tcW w:w="1984" w:type="dxa"/>
          </w:tcPr>
          <w:p w14:paraId="3FBD5C88" w14:textId="77777777" w:rsidR="00572B7B" w:rsidRPr="007D61B8" w:rsidRDefault="00572B7B" w:rsidP="008C3CCB">
            <w:pPr>
              <w:pStyle w:val="Default"/>
              <w:jc w:val="both"/>
              <w:rPr>
                <w:color w:val="auto"/>
                <w:sz w:val="22"/>
                <w:szCs w:val="22"/>
                <w:lang w:val="es-ES"/>
              </w:rPr>
            </w:pPr>
          </w:p>
        </w:tc>
      </w:tr>
      <w:tr w:rsidR="00572B7B" w:rsidRPr="007D61B8" w14:paraId="32A7703E" w14:textId="5E93920A" w:rsidTr="00E77AE8">
        <w:trPr>
          <w:jc w:val="center"/>
        </w:trPr>
        <w:tc>
          <w:tcPr>
            <w:tcW w:w="571" w:type="dxa"/>
            <w:vAlign w:val="center"/>
          </w:tcPr>
          <w:p w14:paraId="4770D666" w14:textId="0A8E31CB" w:rsidR="00572B7B" w:rsidRPr="007D61B8" w:rsidRDefault="00572B7B" w:rsidP="00AE7F63">
            <w:pPr>
              <w:jc w:val="center"/>
              <w:rPr>
                <w:rFonts w:ascii="Arial" w:hAnsi="Arial" w:cs="Arial"/>
                <w:b/>
                <w:bCs/>
                <w:sz w:val="22"/>
                <w:szCs w:val="22"/>
              </w:rPr>
            </w:pPr>
            <w:r w:rsidRPr="007D61B8">
              <w:rPr>
                <w:rFonts w:ascii="Arial" w:hAnsi="Arial" w:cs="Arial"/>
                <w:b/>
                <w:bCs/>
                <w:sz w:val="22"/>
                <w:szCs w:val="22"/>
              </w:rPr>
              <w:t>3</w:t>
            </w:r>
          </w:p>
        </w:tc>
        <w:tc>
          <w:tcPr>
            <w:tcW w:w="6087" w:type="dxa"/>
          </w:tcPr>
          <w:p w14:paraId="397EB3E8" w14:textId="567492B1" w:rsidR="00572B7B" w:rsidRPr="007D61B8" w:rsidRDefault="00572B7B" w:rsidP="008C3CCB">
            <w:pPr>
              <w:pStyle w:val="Default"/>
              <w:jc w:val="both"/>
              <w:rPr>
                <w:color w:val="auto"/>
                <w:sz w:val="22"/>
                <w:szCs w:val="22"/>
                <w:lang w:val="es-ES"/>
              </w:rPr>
            </w:pPr>
            <w:r w:rsidRPr="007D61B8">
              <w:rPr>
                <w:b/>
                <w:bCs/>
                <w:color w:val="auto"/>
                <w:sz w:val="22"/>
                <w:szCs w:val="22"/>
                <w:lang w:val="es-ES"/>
              </w:rPr>
              <w:t>RECORRIDO EN LA MAÑANA</w:t>
            </w:r>
            <w:r w:rsidRPr="007D61B8">
              <w:rPr>
                <w:color w:val="auto"/>
                <w:sz w:val="22"/>
                <w:szCs w:val="22"/>
                <w:lang w:val="es-ES"/>
              </w:rPr>
              <w:t xml:space="preserve">: Laguito, 4 Avenida De Bocagrande, Base Naval, Manga, Escuela Naval De Manzanillo Por La Avenida Principal De La Escuela, Bosque, Mamonal COTECMAR. </w:t>
            </w:r>
          </w:p>
          <w:p w14:paraId="42940C04" w14:textId="77777777" w:rsidR="00572B7B" w:rsidRPr="007D61B8" w:rsidRDefault="00572B7B" w:rsidP="008C3CCB">
            <w:pPr>
              <w:pStyle w:val="Default"/>
              <w:jc w:val="both"/>
              <w:rPr>
                <w:color w:val="auto"/>
                <w:sz w:val="22"/>
                <w:szCs w:val="22"/>
                <w:lang w:val="es-ES"/>
              </w:rPr>
            </w:pPr>
          </w:p>
          <w:p w14:paraId="4EDDEBAF" w14:textId="37F0CFD2" w:rsidR="00572B7B" w:rsidRPr="007D61B8" w:rsidRDefault="00572B7B" w:rsidP="008C3CCB">
            <w:pPr>
              <w:pStyle w:val="Default"/>
              <w:jc w:val="both"/>
              <w:rPr>
                <w:sz w:val="22"/>
                <w:szCs w:val="22"/>
              </w:rPr>
            </w:pPr>
            <w:r w:rsidRPr="007D61B8">
              <w:rPr>
                <w:b/>
                <w:bCs/>
                <w:color w:val="auto"/>
                <w:sz w:val="22"/>
                <w:szCs w:val="22"/>
                <w:lang w:val="es-ES"/>
              </w:rPr>
              <w:t>RECORRIDO EN LA TARDE</w:t>
            </w:r>
            <w:r w:rsidRPr="007D61B8">
              <w:rPr>
                <w:color w:val="auto"/>
                <w:sz w:val="22"/>
                <w:szCs w:val="22"/>
                <w:lang w:val="es-ES"/>
              </w:rPr>
              <w:t>: Ceballos, Avenida El Bosque, La Purina, Escuela Naval De Manzanillo Por La Avenida Principal De La Escuela, Calle Buenos Aires, Avenida Crisanto Luque, Manga, Bocagrande, Laguito.</w:t>
            </w:r>
            <w:r w:rsidRPr="007D61B8">
              <w:rPr>
                <w:sz w:val="22"/>
                <w:szCs w:val="22"/>
              </w:rPr>
              <w:t xml:space="preserve"> </w:t>
            </w:r>
          </w:p>
        </w:tc>
        <w:tc>
          <w:tcPr>
            <w:tcW w:w="1984" w:type="dxa"/>
          </w:tcPr>
          <w:p w14:paraId="5E567228" w14:textId="77777777" w:rsidR="00572B7B" w:rsidRPr="007D61B8" w:rsidRDefault="00572B7B" w:rsidP="008C3CCB">
            <w:pPr>
              <w:pStyle w:val="Default"/>
              <w:jc w:val="both"/>
              <w:rPr>
                <w:b/>
                <w:bCs/>
                <w:color w:val="auto"/>
                <w:sz w:val="22"/>
                <w:szCs w:val="22"/>
                <w:lang w:val="es-ES"/>
              </w:rPr>
            </w:pPr>
          </w:p>
        </w:tc>
      </w:tr>
      <w:tr w:rsidR="00572B7B" w:rsidRPr="007D61B8" w14:paraId="6445CAF8" w14:textId="35665148" w:rsidTr="00E77AE8">
        <w:trPr>
          <w:jc w:val="center"/>
        </w:trPr>
        <w:tc>
          <w:tcPr>
            <w:tcW w:w="571" w:type="dxa"/>
            <w:vAlign w:val="center"/>
          </w:tcPr>
          <w:p w14:paraId="6A32EC6F" w14:textId="0C18F78A" w:rsidR="00572B7B" w:rsidRPr="007D61B8" w:rsidRDefault="00572B7B" w:rsidP="00AE7F63">
            <w:pPr>
              <w:jc w:val="center"/>
              <w:rPr>
                <w:rFonts w:ascii="Arial" w:hAnsi="Arial" w:cs="Arial"/>
                <w:b/>
                <w:bCs/>
                <w:sz w:val="22"/>
                <w:szCs w:val="22"/>
              </w:rPr>
            </w:pPr>
            <w:r w:rsidRPr="007D61B8">
              <w:rPr>
                <w:rFonts w:ascii="Arial" w:hAnsi="Arial" w:cs="Arial"/>
                <w:b/>
                <w:bCs/>
                <w:sz w:val="22"/>
                <w:szCs w:val="22"/>
              </w:rPr>
              <w:t>4</w:t>
            </w:r>
          </w:p>
        </w:tc>
        <w:tc>
          <w:tcPr>
            <w:tcW w:w="6087" w:type="dxa"/>
          </w:tcPr>
          <w:p w14:paraId="3EA53DEF" w14:textId="7AF7319B" w:rsidR="00572B7B" w:rsidRPr="007D61B8" w:rsidRDefault="00572B7B" w:rsidP="008C3CCB">
            <w:pPr>
              <w:jc w:val="both"/>
              <w:rPr>
                <w:rFonts w:ascii="Arial" w:hAnsi="Arial" w:cs="Arial"/>
                <w:sz w:val="22"/>
                <w:szCs w:val="22"/>
              </w:rPr>
            </w:pPr>
            <w:r w:rsidRPr="007D61B8">
              <w:rPr>
                <w:rFonts w:ascii="Arial" w:hAnsi="Arial" w:cs="Arial"/>
                <w:sz w:val="22"/>
                <w:szCs w:val="22"/>
              </w:rPr>
              <w:t>Cordialidad Avenida De Ternera Barrio Providencia, Recreo, San Fernando, Centro Comercial San Fernando, Avenida Barrio La Princesa, Barrio El Rodeo Avenida, Variante Mamonal, Mamonal COTECMAR.</w:t>
            </w:r>
          </w:p>
        </w:tc>
        <w:tc>
          <w:tcPr>
            <w:tcW w:w="1984" w:type="dxa"/>
          </w:tcPr>
          <w:p w14:paraId="31490E73" w14:textId="77777777" w:rsidR="00572B7B" w:rsidRPr="007D61B8" w:rsidRDefault="00572B7B" w:rsidP="008C3CCB">
            <w:pPr>
              <w:jc w:val="both"/>
              <w:rPr>
                <w:rFonts w:ascii="Arial" w:hAnsi="Arial" w:cs="Arial"/>
                <w:sz w:val="22"/>
                <w:szCs w:val="22"/>
              </w:rPr>
            </w:pPr>
          </w:p>
        </w:tc>
      </w:tr>
      <w:tr w:rsidR="00572B7B" w:rsidRPr="007D61B8" w14:paraId="3186B8ED" w14:textId="5ABC1CB4" w:rsidTr="00E77AE8">
        <w:trPr>
          <w:jc w:val="center"/>
        </w:trPr>
        <w:tc>
          <w:tcPr>
            <w:tcW w:w="571" w:type="dxa"/>
            <w:vAlign w:val="center"/>
          </w:tcPr>
          <w:p w14:paraId="69DD67F1" w14:textId="34DD24DA" w:rsidR="00572B7B" w:rsidRPr="007D61B8" w:rsidRDefault="00572B7B" w:rsidP="00AE7F63">
            <w:pPr>
              <w:jc w:val="center"/>
              <w:rPr>
                <w:rFonts w:ascii="Arial" w:hAnsi="Arial" w:cs="Arial"/>
                <w:b/>
                <w:bCs/>
                <w:sz w:val="22"/>
                <w:szCs w:val="22"/>
              </w:rPr>
            </w:pPr>
            <w:r w:rsidRPr="007D61B8">
              <w:rPr>
                <w:rFonts w:ascii="Arial" w:hAnsi="Arial" w:cs="Arial"/>
                <w:b/>
                <w:bCs/>
                <w:sz w:val="22"/>
                <w:szCs w:val="22"/>
              </w:rPr>
              <w:t>5</w:t>
            </w:r>
          </w:p>
        </w:tc>
        <w:tc>
          <w:tcPr>
            <w:tcW w:w="6087" w:type="dxa"/>
          </w:tcPr>
          <w:p w14:paraId="6DE97DA9" w14:textId="63AEF035" w:rsidR="00572B7B" w:rsidRPr="007D61B8" w:rsidRDefault="00572B7B" w:rsidP="00DB42EF">
            <w:pPr>
              <w:jc w:val="both"/>
              <w:rPr>
                <w:rFonts w:ascii="Arial" w:hAnsi="Arial" w:cs="Arial"/>
                <w:sz w:val="22"/>
                <w:szCs w:val="22"/>
              </w:rPr>
            </w:pPr>
            <w:r w:rsidRPr="007D61B8">
              <w:rPr>
                <w:rFonts w:ascii="Arial" w:hAnsi="Arial" w:cs="Arial"/>
                <w:sz w:val="22"/>
                <w:szCs w:val="22"/>
              </w:rPr>
              <w:t>Cordialidad, Avenida De Ternera, Barrio Providencia, Recreo, La Concepción, Socorro, La Central, Campestre, 20 De Julio, Mamonal COTECMAR</w:t>
            </w:r>
          </w:p>
        </w:tc>
        <w:tc>
          <w:tcPr>
            <w:tcW w:w="1984" w:type="dxa"/>
          </w:tcPr>
          <w:p w14:paraId="7DA617CD" w14:textId="77777777" w:rsidR="00572B7B" w:rsidRPr="007D61B8" w:rsidRDefault="00572B7B" w:rsidP="00DB42EF">
            <w:pPr>
              <w:jc w:val="both"/>
              <w:rPr>
                <w:rFonts w:ascii="Arial" w:hAnsi="Arial" w:cs="Arial"/>
                <w:sz w:val="22"/>
                <w:szCs w:val="22"/>
              </w:rPr>
            </w:pPr>
          </w:p>
        </w:tc>
      </w:tr>
      <w:tr w:rsidR="00572B7B" w:rsidRPr="007D61B8" w14:paraId="359405D8" w14:textId="67EC21AF" w:rsidTr="00E77AE8">
        <w:trPr>
          <w:jc w:val="center"/>
        </w:trPr>
        <w:tc>
          <w:tcPr>
            <w:tcW w:w="571" w:type="dxa"/>
            <w:vAlign w:val="center"/>
          </w:tcPr>
          <w:p w14:paraId="7B34A428" w14:textId="22DB901F" w:rsidR="00572B7B" w:rsidRPr="007D61B8" w:rsidRDefault="00572B7B" w:rsidP="00AE7F63">
            <w:pPr>
              <w:jc w:val="center"/>
              <w:rPr>
                <w:rFonts w:ascii="Arial" w:hAnsi="Arial" w:cs="Arial"/>
                <w:b/>
                <w:bCs/>
                <w:sz w:val="22"/>
                <w:szCs w:val="22"/>
              </w:rPr>
            </w:pPr>
            <w:r w:rsidRPr="007D61B8">
              <w:rPr>
                <w:rFonts w:ascii="Arial" w:hAnsi="Arial" w:cs="Arial"/>
                <w:b/>
                <w:bCs/>
                <w:sz w:val="22"/>
                <w:szCs w:val="22"/>
              </w:rPr>
              <w:t>6</w:t>
            </w:r>
          </w:p>
        </w:tc>
        <w:tc>
          <w:tcPr>
            <w:tcW w:w="6087" w:type="dxa"/>
          </w:tcPr>
          <w:p w14:paraId="10C23890" w14:textId="604DD29D" w:rsidR="00572B7B" w:rsidRPr="007D61B8" w:rsidRDefault="00572B7B" w:rsidP="00FD6827">
            <w:pPr>
              <w:jc w:val="both"/>
              <w:rPr>
                <w:rFonts w:ascii="Arial" w:hAnsi="Arial" w:cs="Arial"/>
                <w:sz w:val="22"/>
                <w:szCs w:val="22"/>
              </w:rPr>
            </w:pPr>
            <w:r w:rsidRPr="007D61B8">
              <w:rPr>
                <w:rFonts w:ascii="Arial" w:hAnsi="Arial" w:cs="Arial"/>
                <w:b/>
                <w:bCs/>
                <w:sz w:val="22"/>
                <w:szCs w:val="22"/>
              </w:rPr>
              <w:t>RECORRIDO EN LA MAÑANA</w:t>
            </w:r>
            <w:r w:rsidRPr="007D61B8">
              <w:rPr>
                <w:rFonts w:ascii="Arial" w:hAnsi="Arial" w:cs="Arial"/>
                <w:sz w:val="22"/>
                <w:szCs w:val="22"/>
              </w:rPr>
              <w:t xml:space="preserve">: Maria Auxiliadora, Avenida Principal Barrio España, Piedra De Bolívar, Avenida El Consulado, Zaragocilla, Campiña, Calamares Sector Calle De La Lengua, Calamares Avenida Principal, Ejecutivos Avenida El Consulado, Barrio La Castellana, Avenida La Troncal, Ceballos, Mamonal COTECMAR. </w:t>
            </w:r>
          </w:p>
          <w:p w14:paraId="61DF0FF7" w14:textId="77777777" w:rsidR="00572B7B" w:rsidRPr="007D61B8" w:rsidRDefault="00572B7B" w:rsidP="00FD6827">
            <w:pPr>
              <w:jc w:val="both"/>
              <w:rPr>
                <w:rFonts w:ascii="Arial" w:hAnsi="Arial" w:cs="Arial"/>
                <w:sz w:val="22"/>
                <w:szCs w:val="22"/>
              </w:rPr>
            </w:pPr>
          </w:p>
          <w:p w14:paraId="2D8A816D" w14:textId="0D389E0B" w:rsidR="00572B7B" w:rsidRPr="007D61B8" w:rsidRDefault="00572B7B" w:rsidP="00FD6827">
            <w:pPr>
              <w:jc w:val="both"/>
              <w:rPr>
                <w:rFonts w:ascii="Arial" w:hAnsi="Arial" w:cs="Arial"/>
                <w:sz w:val="22"/>
                <w:szCs w:val="22"/>
              </w:rPr>
            </w:pPr>
            <w:r w:rsidRPr="007D61B8">
              <w:rPr>
                <w:rFonts w:ascii="Arial" w:hAnsi="Arial" w:cs="Arial"/>
                <w:b/>
                <w:bCs/>
                <w:sz w:val="22"/>
                <w:szCs w:val="22"/>
              </w:rPr>
              <w:t>RECORRIDO EN LA TARDE</w:t>
            </w:r>
            <w:r w:rsidRPr="007D61B8">
              <w:rPr>
                <w:rFonts w:ascii="Arial" w:hAnsi="Arial" w:cs="Arial"/>
                <w:sz w:val="22"/>
                <w:szCs w:val="22"/>
              </w:rPr>
              <w:t>: Ceballos, Avenida La Troncal, Entrada Del Barrio Blas De Lezo, Avenida La Troncal, Tacarigua, Avenida El Consulado, Calamares Avenida Principal Sector Calle De La Lengua, Zaragocilla, Barrio España, María Auxiliadora.</w:t>
            </w:r>
          </w:p>
        </w:tc>
        <w:tc>
          <w:tcPr>
            <w:tcW w:w="1984" w:type="dxa"/>
          </w:tcPr>
          <w:p w14:paraId="68D52D7C" w14:textId="77777777" w:rsidR="00572B7B" w:rsidRPr="007D61B8" w:rsidRDefault="00572B7B" w:rsidP="00FD6827">
            <w:pPr>
              <w:jc w:val="both"/>
              <w:rPr>
                <w:rFonts w:ascii="Arial" w:hAnsi="Arial" w:cs="Arial"/>
                <w:b/>
                <w:bCs/>
                <w:sz w:val="22"/>
                <w:szCs w:val="22"/>
              </w:rPr>
            </w:pPr>
          </w:p>
        </w:tc>
      </w:tr>
      <w:tr w:rsidR="00572B7B" w:rsidRPr="007D61B8" w14:paraId="1C4BB07C" w14:textId="553ED200" w:rsidTr="00E77AE8">
        <w:trPr>
          <w:jc w:val="center"/>
        </w:trPr>
        <w:tc>
          <w:tcPr>
            <w:tcW w:w="571" w:type="dxa"/>
            <w:vAlign w:val="center"/>
          </w:tcPr>
          <w:p w14:paraId="53B4B9B6" w14:textId="5C34AF54" w:rsidR="00572B7B" w:rsidRPr="007D61B8" w:rsidRDefault="00572B7B" w:rsidP="00AE7F63">
            <w:pPr>
              <w:jc w:val="center"/>
              <w:rPr>
                <w:rFonts w:ascii="Arial" w:hAnsi="Arial" w:cs="Arial"/>
                <w:b/>
                <w:bCs/>
                <w:sz w:val="22"/>
                <w:szCs w:val="22"/>
              </w:rPr>
            </w:pPr>
            <w:r w:rsidRPr="007D61B8">
              <w:rPr>
                <w:rFonts w:ascii="Arial" w:hAnsi="Arial" w:cs="Arial"/>
                <w:b/>
                <w:bCs/>
                <w:sz w:val="22"/>
                <w:szCs w:val="22"/>
              </w:rPr>
              <w:t>7</w:t>
            </w:r>
          </w:p>
        </w:tc>
        <w:tc>
          <w:tcPr>
            <w:tcW w:w="6087" w:type="dxa"/>
          </w:tcPr>
          <w:p w14:paraId="76612A9C" w14:textId="340FF071" w:rsidR="00572B7B" w:rsidRPr="007D61B8" w:rsidRDefault="00572B7B" w:rsidP="006222C5">
            <w:pPr>
              <w:pStyle w:val="Default"/>
              <w:jc w:val="both"/>
              <w:rPr>
                <w:sz w:val="22"/>
                <w:szCs w:val="22"/>
              </w:rPr>
            </w:pPr>
            <w:r w:rsidRPr="007D61B8">
              <w:rPr>
                <w:b/>
                <w:bCs/>
                <w:sz w:val="22"/>
                <w:szCs w:val="22"/>
              </w:rPr>
              <w:t>RECORRIDO EN LA MAÑANA</w:t>
            </w:r>
            <w:r w:rsidRPr="007D61B8">
              <w:rPr>
                <w:sz w:val="22"/>
                <w:szCs w:val="22"/>
              </w:rPr>
              <w:t xml:space="preserve">: Crespo Avenida Principal, Crespo Sector Blas El Teso, Avenida Santander, Cabrero, Centro, Castillo San Felipe, Pie De La Popa, Avenida Del </w:t>
            </w:r>
            <w:r w:rsidRPr="007D61B8">
              <w:rPr>
                <w:sz w:val="22"/>
                <w:szCs w:val="22"/>
              </w:rPr>
              <w:lastRenderedPageBreak/>
              <w:t xml:space="preserve">Lago, Martines Martelo, Avenida El Bosque, Avenida Crisanto Luque, Avenida El Bosque, Mamonal COTECMAR. </w:t>
            </w:r>
          </w:p>
          <w:p w14:paraId="5EBE020E" w14:textId="77777777" w:rsidR="00572B7B" w:rsidRPr="007D61B8" w:rsidRDefault="00572B7B" w:rsidP="006222C5">
            <w:pPr>
              <w:pStyle w:val="Default"/>
              <w:jc w:val="both"/>
              <w:rPr>
                <w:sz w:val="22"/>
                <w:szCs w:val="22"/>
              </w:rPr>
            </w:pPr>
          </w:p>
          <w:p w14:paraId="5745654A" w14:textId="79F4A40A" w:rsidR="00572B7B" w:rsidRPr="007D61B8" w:rsidRDefault="00572B7B" w:rsidP="006222C5">
            <w:pPr>
              <w:pStyle w:val="Default"/>
              <w:jc w:val="both"/>
              <w:rPr>
                <w:sz w:val="22"/>
                <w:szCs w:val="22"/>
              </w:rPr>
            </w:pPr>
            <w:r w:rsidRPr="007D61B8">
              <w:rPr>
                <w:b/>
                <w:bCs/>
                <w:sz w:val="22"/>
                <w:szCs w:val="22"/>
              </w:rPr>
              <w:t>RECORRIDO EN LA TARDE</w:t>
            </w:r>
            <w:r w:rsidRPr="007D61B8">
              <w:rPr>
                <w:sz w:val="22"/>
                <w:szCs w:val="22"/>
              </w:rPr>
              <w:t xml:space="preserve">: Ceballos, Avenida Crisanto Luque, Conjunto El Refugio, Martines Martelo, Avenida Pedro De Heredia, Baja Por La Primera Bomba De Texaco Para Salir Al Pie De La Popa, Avenida Pedro De Heredia, Castillo De San Felipe, Centro, Cabrero, Avenida Santander, Crespo Hasta Blas El Teso. </w:t>
            </w:r>
          </w:p>
        </w:tc>
        <w:tc>
          <w:tcPr>
            <w:tcW w:w="1984" w:type="dxa"/>
          </w:tcPr>
          <w:p w14:paraId="660B2FAD" w14:textId="77777777" w:rsidR="00572B7B" w:rsidRPr="007D61B8" w:rsidRDefault="00572B7B" w:rsidP="006222C5">
            <w:pPr>
              <w:pStyle w:val="Default"/>
              <w:jc w:val="both"/>
              <w:rPr>
                <w:b/>
                <w:bCs/>
                <w:sz w:val="22"/>
                <w:szCs w:val="22"/>
              </w:rPr>
            </w:pPr>
          </w:p>
        </w:tc>
      </w:tr>
      <w:tr w:rsidR="00572B7B" w:rsidRPr="007D61B8" w14:paraId="4A21E8E0" w14:textId="5630EC58" w:rsidTr="00E77AE8">
        <w:trPr>
          <w:jc w:val="center"/>
        </w:trPr>
        <w:tc>
          <w:tcPr>
            <w:tcW w:w="571" w:type="dxa"/>
            <w:vAlign w:val="center"/>
          </w:tcPr>
          <w:p w14:paraId="4F5D17BD" w14:textId="6C3720F3" w:rsidR="00572B7B" w:rsidRPr="007D61B8" w:rsidRDefault="00572B7B" w:rsidP="00AE7F63">
            <w:pPr>
              <w:jc w:val="center"/>
              <w:rPr>
                <w:rFonts w:ascii="Arial" w:hAnsi="Arial" w:cs="Arial"/>
                <w:b/>
                <w:bCs/>
                <w:sz w:val="22"/>
                <w:szCs w:val="22"/>
              </w:rPr>
            </w:pPr>
            <w:r w:rsidRPr="007D61B8">
              <w:rPr>
                <w:rFonts w:ascii="Arial" w:hAnsi="Arial" w:cs="Arial"/>
                <w:b/>
                <w:bCs/>
                <w:sz w:val="22"/>
                <w:szCs w:val="22"/>
              </w:rPr>
              <w:t>8</w:t>
            </w:r>
          </w:p>
        </w:tc>
        <w:tc>
          <w:tcPr>
            <w:tcW w:w="6087" w:type="dxa"/>
          </w:tcPr>
          <w:p w14:paraId="4164912B" w14:textId="6D3619BD" w:rsidR="00572B7B" w:rsidRPr="007D61B8" w:rsidRDefault="00572B7B" w:rsidP="007D61B8">
            <w:pPr>
              <w:pStyle w:val="Default"/>
              <w:jc w:val="both"/>
              <w:rPr>
                <w:sz w:val="22"/>
                <w:szCs w:val="22"/>
              </w:rPr>
            </w:pPr>
            <w:r w:rsidRPr="007D61B8">
              <w:rPr>
                <w:sz w:val="22"/>
                <w:szCs w:val="22"/>
              </w:rPr>
              <w:t xml:space="preserve">Gaviotas, Avenida Pedro De Heredia, Sao, San Pedro, Blas De Lezo, Caracoles, Almirante Colom, Campestre, 20 De Julio, Mamonal COTECMAR </w:t>
            </w:r>
          </w:p>
        </w:tc>
        <w:tc>
          <w:tcPr>
            <w:tcW w:w="1984" w:type="dxa"/>
          </w:tcPr>
          <w:p w14:paraId="2DE7C669" w14:textId="77777777" w:rsidR="00572B7B" w:rsidRPr="007D61B8" w:rsidRDefault="00572B7B" w:rsidP="007D61B8">
            <w:pPr>
              <w:pStyle w:val="Default"/>
              <w:jc w:val="both"/>
              <w:rPr>
                <w:sz w:val="22"/>
                <w:szCs w:val="22"/>
              </w:rPr>
            </w:pPr>
          </w:p>
        </w:tc>
      </w:tr>
    </w:tbl>
    <w:p w14:paraId="49513F2F" w14:textId="77777777" w:rsidR="00AE7F63" w:rsidRDefault="00AE7F63" w:rsidP="009A2C04">
      <w:pPr>
        <w:jc w:val="both"/>
        <w:rPr>
          <w:rFonts w:ascii="Arial" w:hAnsi="Arial" w:cs="Arial"/>
          <w:sz w:val="22"/>
          <w:szCs w:val="22"/>
        </w:rPr>
      </w:pPr>
    </w:p>
    <w:p w14:paraId="7B4CA2D0" w14:textId="27E86D6F" w:rsidR="00E77AE8" w:rsidRPr="00E77AE8" w:rsidRDefault="00E77AE8" w:rsidP="00E77AE8">
      <w:pPr>
        <w:pStyle w:val="Ttulo3"/>
        <w:tabs>
          <w:tab w:val="clear" w:pos="720"/>
        </w:tabs>
        <w:ind w:left="0" w:firstLine="0"/>
        <w:jc w:val="both"/>
        <w:rPr>
          <w:snapToGrid w:val="0"/>
        </w:rPr>
      </w:pPr>
      <w:bookmarkStart w:id="0" w:name="_Toc29375417"/>
      <w:r w:rsidRPr="009A2C04">
        <w:rPr>
          <w:snapToGrid w:val="0"/>
        </w:rPr>
        <w:t>FACTORES EXCLUYENTES</w:t>
      </w:r>
      <w:bookmarkEnd w:id="0"/>
      <w:r w:rsidRPr="009A2C04">
        <w:rPr>
          <w:snapToGrid w:val="0"/>
        </w:rPr>
        <w:t xml:space="preserve"> </w:t>
      </w:r>
    </w:p>
    <w:p w14:paraId="460EEFE3" w14:textId="77777777" w:rsidR="00E77AE8" w:rsidRDefault="00E77AE8" w:rsidP="00E77AE8">
      <w:pPr>
        <w:pStyle w:val="Default"/>
        <w:jc w:val="both"/>
        <w:rPr>
          <w:sz w:val="22"/>
          <w:szCs w:val="22"/>
        </w:rPr>
      </w:pPr>
      <w:r>
        <w:rPr>
          <w:sz w:val="22"/>
          <w:szCs w:val="22"/>
        </w:rPr>
        <w:t xml:space="preserve">Aunque no tienen ponderación alguna, será factor excluyente el incumplimiento de los siguientes requisitos mínimos exigidos en el presente proceso de selección. Cuando las </w:t>
      </w:r>
    </w:p>
    <w:p w14:paraId="4615A7B7" w14:textId="77777777" w:rsidR="00E77AE8" w:rsidRDefault="00E77AE8" w:rsidP="00E77AE8">
      <w:pPr>
        <w:pStyle w:val="Default"/>
        <w:jc w:val="both"/>
        <w:rPr>
          <w:sz w:val="22"/>
          <w:szCs w:val="22"/>
        </w:rPr>
      </w:pPr>
      <w:r>
        <w:rPr>
          <w:sz w:val="22"/>
          <w:szCs w:val="22"/>
        </w:rPr>
        <w:t xml:space="preserve">propuestas no cumplan con los requisitos exigidos, se asignará como “no habilita”. </w:t>
      </w:r>
    </w:p>
    <w:p w14:paraId="47CFDF90" w14:textId="77777777" w:rsidR="00E77AE8" w:rsidRPr="0024402E" w:rsidRDefault="00E77AE8" w:rsidP="00E77AE8">
      <w:pPr>
        <w:pStyle w:val="Default"/>
        <w:jc w:val="both"/>
        <w:rPr>
          <w:color w:val="auto"/>
          <w:sz w:val="22"/>
          <w:szCs w:val="22"/>
          <w:lang w:val="es-ES"/>
        </w:rPr>
      </w:pPr>
    </w:p>
    <w:p w14:paraId="0CC0671D" w14:textId="75D32271" w:rsidR="00E77AE8" w:rsidRDefault="00E77AE8" w:rsidP="00E77AE8">
      <w:pPr>
        <w:pStyle w:val="Default"/>
        <w:jc w:val="both"/>
        <w:rPr>
          <w:color w:val="auto"/>
          <w:sz w:val="22"/>
          <w:szCs w:val="22"/>
          <w:lang w:val="es-ES"/>
        </w:rPr>
      </w:pPr>
      <w:r w:rsidRPr="0024402E">
        <w:rPr>
          <w:color w:val="auto"/>
          <w:sz w:val="22"/>
          <w:szCs w:val="22"/>
          <w:lang w:val="es-ES"/>
        </w:rPr>
        <w:t>En este sentido, solo se realizará evaluación jurídica y económica a las empresas que se identifiquen como favorables para la Corporación al verificar los factores ponderables y los siguientes factores excluyentes:</w:t>
      </w:r>
    </w:p>
    <w:p w14:paraId="3FDD4D3A" w14:textId="77777777" w:rsidR="00E77AE8" w:rsidRPr="00A03229" w:rsidRDefault="00E77AE8" w:rsidP="00E77AE8">
      <w:pPr>
        <w:pStyle w:val="Default"/>
        <w:jc w:val="both"/>
        <w:rPr>
          <w:color w:val="auto"/>
          <w:sz w:val="22"/>
          <w:szCs w:val="22"/>
          <w:lang w:val="es-ES"/>
        </w:rPr>
      </w:pPr>
    </w:p>
    <w:tbl>
      <w:tblPr>
        <w:tblW w:w="8970" w:type="dxa"/>
        <w:tblInd w:w="-108" w:type="dxa"/>
        <w:tblBorders>
          <w:top w:val="nil"/>
          <w:left w:val="nil"/>
          <w:bottom w:val="nil"/>
          <w:right w:val="nil"/>
        </w:tblBorders>
        <w:tblLayout w:type="fixed"/>
        <w:tblLook w:val="0000" w:firstRow="0" w:lastRow="0" w:firstColumn="0" w:lastColumn="0" w:noHBand="0" w:noVBand="0"/>
      </w:tblPr>
      <w:tblGrid>
        <w:gridCol w:w="3080"/>
        <w:gridCol w:w="5890"/>
      </w:tblGrid>
      <w:tr w:rsidR="00E77AE8" w:rsidRPr="00777972" w14:paraId="4B88EE31" w14:textId="77777777" w:rsidTr="00264317">
        <w:trPr>
          <w:trHeight w:val="91"/>
        </w:trPr>
        <w:tc>
          <w:tcPr>
            <w:tcW w:w="3080" w:type="dxa"/>
            <w:tcBorders>
              <w:top w:val="single" w:sz="4" w:space="0" w:color="auto"/>
              <w:left w:val="single" w:sz="4" w:space="0" w:color="auto"/>
              <w:bottom w:val="single" w:sz="4" w:space="0" w:color="auto"/>
              <w:right w:val="single" w:sz="4" w:space="0" w:color="auto"/>
            </w:tcBorders>
            <w:shd w:val="clear" w:color="auto" w:fill="244061" w:themeFill="accent1" w:themeFillShade="80"/>
          </w:tcPr>
          <w:p w14:paraId="4C40882B" w14:textId="77777777" w:rsidR="00E77AE8" w:rsidRPr="00777972" w:rsidRDefault="00E77AE8" w:rsidP="00264317">
            <w:pPr>
              <w:pStyle w:val="Default"/>
              <w:jc w:val="center"/>
              <w:rPr>
                <w:b/>
                <w:bCs/>
                <w:color w:val="FFFFFF" w:themeColor="background1"/>
                <w:sz w:val="22"/>
                <w:szCs w:val="22"/>
              </w:rPr>
            </w:pPr>
            <w:r w:rsidRPr="00777972">
              <w:rPr>
                <w:b/>
                <w:bCs/>
                <w:color w:val="FFFFFF" w:themeColor="background1"/>
                <w:sz w:val="22"/>
                <w:szCs w:val="22"/>
              </w:rPr>
              <w:t>CRITERIO</w:t>
            </w:r>
          </w:p>
        </w:tc>
        <w:tc>
          <w:tcPr>
            <w:tcW w:w="5890" w:type="dxa"/>
            <w:tcBorders>
              <w:top w:val="single" w:sz="4" w:space="0" w:color="auto"/>
              <w:left w:val="single" w:sz="4" w:space="0" w:color="auto"/>
              <w:bottom w:val="single" w:sz="4" w:space="0" w:color="auto"/>
              <w:right w:val="single" w:sz="4" w:space="0" w:color="auto"/>
            </w:tcBorders>
            <w:shd w:val="clear" w:color="auto" w:fill="244061" w:themeFill="accent1" w:themeFillShade="80"/>
          </w:tcPr>
          <w:p w14:paraId="62B4C225" w14:textId="77777777" w:rsidR="00E77AE8" w:rsidRPr="00777972" w:rsidRDefault="00E77AE8" w:rsidP="00264317">
            <w:pPr>
              <w:pStyle w:val="Default"/>
              <w:jc w:val="center"/>
              <w:rPr>
                <w:b/>
                <w:bCs/>
                <w:color w:val="FFFFFF" w:themeColor="background1"/>
                <w:sz w:val="22"/>
                <w:szCs w:val="22"/>
              </w:rPr>
            </w:pPr>
            <w:r w:rsidRPr="00777972">
              <w:rPr>
                <w:b/>
                <w:bCs/>
                <w:color w:val="FFFFFF" w:themeColor="background1"/>
                <w:sz w:val="22"/>
                <w:szCs w:val="22"/>
              </w:rPr>
              <w:t>SOPORTE</w:t>
            </w:r>
          </w:p>
        </w:tc>
      </w:tr>
      <w:tr w:rsidR="00E77AE8" w:rsidRPr="00777972" w14:paraId="36F4305C" w14:textId="77777777" w:rsidTr="00264317">
        <w:trPr>
          <w:trHeight w:val="262"/>
        </w:trPr>
        <w:tc>
          <w:tcPr>
            <w:tcW w:w="3080" w:type="dxa"/>
            <w:tcBorders>
              <w:top w:val="single" w:sz="4" w:space="0" w:color="auto"/>
              <w:left w:val="single" w:sz="4" w:space="0" w:color="auto"/>
              <w:bottom w:val="single" w:sz="4" w:space="0" w:color="auto"/>
              <w:right w:val="single" w:sz="4" w:space="0" w:color="auto"/>
            </w:tcBorders>
            <w:vAlign w:val="center"/>
          </w:tcPr>
          <w:p w14:paraId="5F26A517" w14:textId="77777777" w:rsidR="00E77AE8" w:rsidRPr="00777972" w:rsidRDefault="00E77AE8" w:rsidP="00264317">
            <w:pPr>
              <w:pStyle w:val="Default"/>
              <w:jc w:val="both"/>
              <w:rPr>
                <w:sz w:val="22"/>
                <w:szCs w:val="22"/>
              </w:rPr>
            </w:pPr>
            <w:r w:rsidRPr="00777972">
              <w:rPr>
                <w:sz w:val="22"/>
                <w:szCs w:val="22"/>
              </w:rPr>
              <w:t>Plan estratégico de seguridad vial</w:t>
            </w:r>
          </w:p>
        </w:tc>
        <w:tc>
          <w:tcPr>
            <w:tcW w:w="5890" w:type="dxa"/>
            <w:tcBorders>
              <w:top w:val="single" w:sz="4" w:space="0" w:color="auto"/>
              <w:left w:val="single" w:sz="4" w:space="0" w:color="auto"/>
              <w:bottom w:val="single" w:sz="4" w:space="0" w:color="auto"/>
              <w:right w:val="single" w:sz="4" w:space="0" w:color="auto"/>
            </w:tcBorders>
          </w:tcPr>
          <w:p w14:paraId="689854A5" w14:textId="77777777" w:rsidR="00E77AE8" w:rsidRPr="00777972" w:rsidRDefault="00E77AE8" w:rsidP="00264317">
            <w:pPr>
              <w:pStyle w:val="Default"/>
              <w:jc w:val="both"/>
              <w:rPr>
                <w:sz w:val="22"/>
                <w:szCs w:val="22"/>
              </w:rPr>
            </w:pPr>
            <w:r w:rsidRPr="00777972">
              <w:rPr>
                <w:sz w:val="22"/>
                <w:szCs w:val="22"/>
              </w:rPr>
              <w:t>Documento Plan estratégico de seguridad vial, firmado por representante legal. Hoja de vida de los vehículos Presentar hoja de vida con documentos vigentes: tarjeta de propiedad, tarjeta de operación, SOAT, seguro contractual y extracontractual, revisión técnico-mecánica y póliza todo riesgo.</w:t>
            </w:r>
          </w:p>
        </w:tc>
      </w:tr>
      <w:tr w:rsidR="00E77AE8" w:rsidRPr="00777972" w14:paraId="4F24B503" w14:textId="77777777" w:rsidTr="00264317">
        <w:trPr>
          <w:trHeight w:val="262"/>
        </w:trPr>
        <w:tc>
          <w:tcPr>
            <w:tcW w:w="3080" w:type="dxa"/>
            <w:tcBorders>
              <w:top w:val="single" w:sz="4" w:space="0" w:color="auto"/>
              <w:left w:val="single" w:sz="4" w:space="0" w:color="auto"/>
              <w:bottom w:val="single" w:sz="4" w:space="0" w:color="auto"/>
              <w:right w:val="single" w:sz="4" w:space="0" w:color="auto"/>
            </w:tcBorders>
            <w:vAlign w:val="center"/>
          </w:tcPr>
          <w:p w14:paraId="50EFFAE9" w14:textId="77777777" w:rsidR="00E77AE8" w:rsidRPr="00777972" w:rsidRDefault="00E77AE8" w:rsidP="00264317">
            <w:pPr>
              <w:pStyle w:val="Default"/>
              <w:jc w:val="both"/>
              <w:rPr>
                <w:sz w:val="22"/>
                <w:szCs w:val="22"/>
              </w:rPr>
            </w:pPr>
            <w:r w:rsidRPr="00777972">
              <w:rPr>
                <w:sz w:val="22"/>
                <w:szCs w:val="22"/>
              </w:rPr>
              <w:t>Cumplimiento del SSST superior al 90%</w:t>
            </w:r>
          </w:p>
        </w:tc>
        <w:tc>
          <w:tcPr>
            <w:tcW w:w="5890" w:type="dxa"/>
            <w:tcBorders>
              <w:top w:val="single" w:sz="4" w:space="0" w:color="auto"/>
              <w:left w:val="single" w:sz="4" w:space="0" w:color="auto"/>
              <w:bottom w:val="single" w:sz="4" w:space="0" w:color="auto"/>
              <w:right w:val="single" w:sz="4" w:space="0" w:color="auto"/>
            </w:tcBorders>
          </w:tcPr>
          <w:p w14:paraId="21798D0B" w14:textId="77777777" w:rsidR="00E77AE8" w:rsidRPr="00777972" w:rsidRDefault="00E77AE8" w:rsidP="00264317">
            <w:pPr>
              <w:pStyle w:val="Default"/>
              <w:jc w:val="both"/>
              <w:rPr>
                <w:sz w:val="22"/>
                <w:szCs w:val="22"/>
              </w:rPr>
            </w:pPr>
            <w:r w:rsidRPr="00777972">
              <w:rPr>
                <w:sz w:val="22"/>
                <w:szCs w:val="22"/>
              </w:rPr>
              <w:t>Acta de la ARL con vigencia inferior a 60 días donde se relacione el porcentaje de avance en la implementación del Sistema de seguridad y Salud en el Trabajo</w:t>
            </w:r>
          </w:p>
        </w:tc>
      </w:tr>
      <w:tr w:rsidR="00E77AE8" w:rsidRPr="00777972" w14:paraId="4A7A0D70" w14:textId="77777777" w:rsidTr="00264317">
        <w:trPr>
          <w:trHeight w:val="262"/>
        </w:trPr>
        <w:tc>
          <w:tcPr>
            <w:tcW w:w="3080" w:type="dxa"/>
            <w:tcBorders>
              <w:top w:val="single" w:sz="4" w:space="0" w:color="auto"/>
              <w:left w:val="single" w:sz="4" w:space="0" w:color="auto"/>
              <w:bottom w:val="single" w:sz="4" w:space="0" w:color="auto"/>
              <w:right w:val="single" w:sz="4" w:space="0" w:color="auto"/>
            </w:tcBorders>
            <w:vAlign w:val="center"/>
          </w:tcPr>
          <w:p w14:paraId="4E412202" w14:textId="77777777" w:rsidR="00E77AE8" w:rsidRPr="00777972" w:rsidRDefault="00E77AE8" w:rsidP="00264317">
            <w:pPr>
              <w:pStyle w:val="Default"/>
              <w:jc w:val="both"/>
              <w:rPr>
                <w:sz w:val="22"/>
                <w:szCs w:val="22"/>
              </w:rPr>
            </w:pPr>
            <w:r w:rsidRPr="00777972">
              <w:rPr>
                <w:sz w:val="22"/>
                <w:szCs w:val="22"/>
              </w:rPr>
              <w:t>Garantías</w:t>
            </w:r>
          </w:p>
        </w:tc>
        <w:tc>
          <w:tcPr>
            <w:tcW w:w="5890" w:type="dxa"/>
            <w:tcBorders>
              <w:top w:val="single" w:sz="4" w:space="0" w:color="auto"/>
              <w:left w:val="single" w:sz="4" w:space="0" w:color="auto"/>
              <w:bottom w:val="single" w:sz="4" w:space="0" w:color="auto"/>
              <w:right w:val="single" w:sz="4" w:space="0" w:color="auto"/>
            </w:tcBorders>
          </w:tcPr>
          <w:p w14:paraId="33C29279" w14:textId="77777777" w:rsidR="00E77AE8" w:rsidRPr="00777972" w:rsidRDefault="00E77AE8" w:rsidP="00264317">
            <w:pPr>
              <w:pStyle w:val="Default"/>
              <w:jc w:val="both"/>
              <w:rPr>
                <w:sz w:val="22"/>
                <w:szCs w:val="22"/>
              </w:rPr>
            </w:pPr>
            <w:r w:rsidRPr="00777972">
              <w:rPr>
                <w:sz w:val="22"/>
                <w:szCs w:val="22"/>
              </w:rPr>
              <w:t>Fotocopias legibles y vigentes de las pólizas de responsabilidad civil contractual y extracontractual, tomada por la empresa que presenta la oferta, que ampare los riesgos inherentes a la actividad transportadora, conforme a lo previsto en el artículo 17 del decreto 174 del 05 de febrero de 2001, o la norma que sustituya o complemente esta reglamentación.</w:t>
            </w:r>
          </w:p>
        </w:tc>
      </w:tr>
      <w:tr w:rsidR="00E77AE8" w:rsidRPr="00777972" w14:paraId="46A2AD44" w14:textId="77777777" w:rsidTr="00264317">
        <w:trPr>
          <w:trHeight w:val="262"/>
        </w:trPr>
        <w:tc>
          <w:tcPr>
            <w:tcW w:w="3080" w:type="dxa"/>
            <w:tcBorders>
              <w:top w:val="single" w:sz="4" w:space="0" w:color="auto"/>
              <w:left w:val="single" w:sz="4" w:space="0" w:color="auto"/>
              <w:bottom w:val="single" w:sz="4" w:space="0" w:color="auto"/>
              <w:right w:val="single" w:sz="4" w:space="0" w:color="auto"/>
            </w:tcBorders>
            <w:vAlign w:val="center"/>
          </w:tcPr>
          <w:p w14:paraId="47626797" w14:textId="77777777" w:rsidR="00E77AE8" w:rsidRPr="00777972" w:rsidRDefault="00E77AE8" w:rsidP="00264317">
            <w:pPr>
              <w:pStyle w:val="Default"/>
              <w:jc w:val="both"/>
              <w:rPr>
                <w:sz w:val="22"/>
                <w:szCs w:val="22"/>
              </w:rPr>
            </w:pPr>
            <w:r w:rsidRPr="00777972">
              <w:rPr>
                <w:sz w:val="22"/>
                <w:szCs w:val="22"/>
              </w:rPr>
              <w:t>Certificado como empresa habilitada para la prestación del servicio de transporte</w:t>
            </w:r>
          </w:p>
        </w:tc>
        <w:tc>
          <w:tcPr>
            <w:tcW w:w="5890" w:type="dxa"/>
            <w:tcBorders>
              <w:top w:val="single" w:sz="4" w:space="0" w:color="auto"/>
              <w:left w:val="single" w:sz="4" w:space="0" w:color="auto"/>
              <w:bottom w:val="single" w:sz="4" w:space="0" w:color="auto"/>
              <w:right w:val="single" w:sz="4" w:space="0" w:color="auto"/>
            </w:tcBorders>
          </w:tcPr>
          <w:p w14:paraId="252CE6E5" w14:textId="77777777" w:rsidR="00E77AE8" w:rsidRPr="00777972" w:rsidRDefault="00E77AE8" w:rsidP="00264317">
            <w:pPr>
              <w:pStyle w:val="Default"/>
              <w:jc w:val="both"/>
              <w:rPr>
                <w:sz w:val="22"/>
                <w:szCs w:val="22"/>
              </w:rPr>
            </w:pPr>
            <w:r w:rsidRPr="00777972">
              <w:rPr>
                <w:sz w:val="22"/>
                <w:szCs w:val="22"/>
              </w:rPr>
              <w:t>Certificación de la habilitación de la empresa, expedida por el Ministerio de Transporte para la prestación de este tipo de servicio, con una antelación no mayor a treinta (30) días al momento de la presentación de la propuesta.</w:t>
            </w:r>
          </w:p>
        </w:tc>
      </w:tr>
    </w:tbl>
    <w:p w14:paraId="3D68BBB6" w14:textId="07CB913D" w:rsidR="00E77AE8" w:rsidRDefault="00E77AE8" w:rsidP="009A2C04">
      <w:pPr>
        <w:jc w:val="both"/>
        <w:rPr>
          <w:rFonts w:ascii="Arial" w:hAnsi="Arial" w:cs="Arial"/>
          <w:sz w:val="22"/>
          <w:szCs w:val="22"/>
        </w:rPr>
      </w:pPr>
    </w:p>
    <w:p w14:paraId="3DDE6345" w14:textId="77777777" w:rsidR="00E77AE8" w:rsidRDefault="00E77AE8" w:rsidP="009A2C04">
      <w:pPr>
        <w:jc w:val="both"/>
        <w:rPr>
          <w:rFonts w:ascii="Arial" w:hAnsi="Arial" w:cs="Arial"/>
          <w:b/>
          <w:bCs/>
          <w:snapToGrid w:val="0"/>
          <w:sz w:val="22"/>
          <w:szCs w:val="22"/>
          <w:lang w:val="es-CO"/>
        </w:rPr>
      </w:pPr>
    </w:p>
    <w:p w14:paraId="278F8AC8" w14:textId="661EFAC5" w:rsidR="00E77AE8" w:rsidRDefault="00E77AE8" w:rsidP="009A2C04">
      <w:pPr>
        <w:jc w:val="both"/>
        <w:rPr>
          <w:rFonts w:ascii="Arial" w:hAnsi="Arial" w:cs="Arial"/>
          <w:b/>
          <w:bCs/>
          <w:snapToGrid w:val="0"/>
          <w:sz w:val="22"/>
          <w:szCs w:val="22"/>
          <w:lang w:val="es-CO"/>
        </w:rPr>
      </w:pPr>
      <w:r w:rsidRPr="00E77AE8">
        <w:rPr>
          <w:rFonts w:ascii="Arial" w:hAnsi="Arial" w:cs="Arial"/>
          <w:b/>
          <w:bCs/>
          <w:snapToGrid w:val="0"/>
          <w:sz w:val="22"/>
          <w:szCs w:val="22"/>
          <w:lang w:val="es-CO"/>
        </w:rPr>
        <w:lastRenderedPageBreak/>
        <w:t>CAPACIDAD JURIDICA</w:t>
      </w:r>
      <w:r w:rsidR="00777972">
        <w:rPr>
          <w:rFonts w:ascii="Arial" w:hAnsi="Arial" w:cs="Arial"/>
          <w:b/>
          <w:bCs/>
          <w:snapToGrid w:val="0"/>
          <w:sz w:val="22"/>
          <w:szCs w:val="22"/>
          <w:lang w:val="es-CO"/>
        </w:rPr>
        <w:t>:</w:t>
      </w:r>
    </w:p>
    <w:p w14:paraId="4D8745EF" w14:textId="5992D104" w:rsidR="00777972" w:rsidRDefault="00777972" w:rsidP="009A2C04">
      <w:pPr>
        <w:jc w:val="both"/>
        <w:rPr>
          <w:rFonts w:ascii="Arial" w:hAnsi="Arial" w:cs="Arial"/>
          <w:b/>
          <w:bCs/>
          <w:snapToGrid w:val="0"/>
          <w:sz w:val="22"/>
          <w:szCs w:val="22"/>
          <w:lang w:val="es-CO"/>
        </w:rPr>
      </w:pPr>
    </w:p>
    <w:p w14:paraId="18D04A31" w14:textId="77777777" w:rsidR="00777972" w:rsidRPr="00166D68" w:rsidRDefault="00777972" w:rsidP="00777972">
      <w:pPr>
        <w:pStyle w:val="Prrafodelista"/>
        <w:numPr>
          <w:ilvl w:val="0"/>
          <w:numId w:val="23"/>
        </w:numPr>
        <w:jc w:val="both"/>
        <w:rPr>
          <w:rFonts w:ascii="Arial" w:hAnsi="Arial" w:cs="Arial"/>
        </w:rPr>
      </w:pPr>
      <w:r w:rsidRPr="00166D68">
        <w:rPr>
          <w:rFonts w:ascii="Arial" w:hAnsi="Arial" w:cs="Arial"/>
        </w:rPr>
        <w:t xml:space="preserve">Acreditar su existencia y representación legal, mediante la presentación del original del certificado de existencia y representación legal expedido por la Cámara de Comercio de su domicilio social, con </w:t>
      </w:r>
      <w:r w:rsidRPr="007F03BC">
        <w:rPr>
          <w:rFonts w:ascii="Arial" w:hAnsi="Arial" w:cs="Arial"/>
          <w:b/>
        </w:rPr>
        <w:t>no más de treinta (30) días calendario de anticipación a la fecha de presentación de la Oferta.</w:t>
      </w:r>
    </w:p>
    <w:p w14:paraId="09BAFFDD" w14:textId="77777777" w:rsidR="00777972" w:rsidRPr="00166D68" w:rsidRDefault="00777972" w:rsidP="00777972">
      <w:pPr>
        <w:pStyle w:val="Prrafodelista"/>
        <w:numPr>
          <w:ilvl w:val="0"/>
          <w:numId w:val="23"/>
        </w:numPr>
        <w:jc w:val="both"/>
        <w:rPr>
          <w:rFonts w:ascii="Arial" w:hAnsi="Arial" w:cs="Arial"/>
        </w:rPr>
      </w:pPr>
      <w:r w:rsidRPr="00166D68">
        <w:rPr>
          <w:rFonts w:ascii="Arial" w:hAnsi="Arial" w:cs="Arial"/>
        </w:rPr>
        <w:t xml:space="preserve">Acreditar un término mínimo remanente de duración o vigencia no inferior al plazo de ejecución del contrato y </w:t>
      </w:r>
      <w:r>
        <w:rPr>
          <w:rFonts w:ascii="Arial" w:hAnsi="Arial" w:cs="Arial"/>
        </w:rPr>
        <w:t xml:space="preserve">cuatro </w:t>
      </w:r>
      <w:r w:rsidRPr="00166D68">
        <w:rPr>
          <w:rFonts w:ascii="Arial" w:hAnsi="Arial" w:cs="Arial"/>
        </w:rPr>
        <w:t>(</w:t>
      </w:r>
      <w:r>
        <w:rPr>
          <w:rFonts w:ascii="Arial" w:hAnsi="Arial" w:cs="Arial"/>
        </w:rPr>
        <w:t>04</w:t>
      </w:r>
      <w:r w:rsidRPr="00166D68">
        <w:rPr>
          <w:rFonts w:ascii="Arial" w:hAnsi="Arial" w:cs="Arial"/>
        </w:rPr>
        <w:t xml:space="preserve">) </w:t>
      </w:r>
      <w:r>
        <w:rPr>
          <w:rFonts w:ascii="Arial" w:hAnsi="Arial" w:cs="Arial"/>
        </w:rPr>
        <w:t>años</w:t>
      </w:r>
      <w:r w:rsidRPr="00166D68">
        <w:rPr>
          <w:rFonts w:ascii="Arial" w:hAnsi="Arial" w:cs="Arial"/>
        </w:rPr>
        <w:t xml:space="preserve"> más.</w:t>
      </w:r>
    </w:p>
    <w:p w14:paraId="65F66E64" w14:textId="77777777" w:rsidR="00777972" w:rsidRPr="00166D68" w:rsidRDefault="00777972" w:rsidP="00777972">
      <w:pPr>
        <w:pStyle w:val="Prrafodelista"/>
        <w:numPr>
          <w:ilvl w:val="0"/>
          <w:numId w:val="23"/>
        </w:numPr>
        <w:jc w:val="both"/>
        <w:rPr>
          <w:rFonts w:ascii="Arial" w:hAnsi="Arial" w:cs="Arial"/>
        </w:rPr>
      </w:pPr>
      <w:r w:rsidRPr="00166D68">
        <w:rPr>
          <w:rFonts w:ascii="Arial" w:hAnsi="Arial" w:cs="Arial"/>
        </w:rPr>
        <w:t xml:space="preserve">Acreditar la suficiencia de la capacidad del representante legal para la presentación de la Oferta y para la suscripción del Contrato, en el evento de ser asignatario </w:t>
      </w:r>
      <w:proofErr w:type="gramStart"/>
      <w:r w:rsidRPr="00166D68">
        <w:rPr>
          <w:rFonts w:ascii="Arial" w:hAnsi="Arial" w:cs="Arial"/>
        </w:rPr>
        <w:t>del mismo</w:t>
      </w:r>
      <w:proofErr w:type="gramEnd"/>
      <w:r w:rsidRPr="00166D68">
        <w:rPr>
          <w:rFonts w:ascii="Arial" w:hAnsi="Arial" w:cs="Arial"/>
        </w:rPr>
        <w:t>.</w:t>
      </w:r>
    </w:p>
    <w:p w14:paraId="39F5D981" w14:textId="77777777" w:rsidR="00777972" w:rsidRPr="00166D68" w:rsidRDefault="00777972" w:rsidP="00777972">
      <w:pPr>
        <w:pStyle w:val="Prrafodelista"/>
        <w:numPr>
          <w:ilvl w:val="0"/>
          <w:numId w:val="23"/>
        </w:numPr>
        <w:jc w:val="both"/>
        <w:rPr>
          <w:rFonts w:ascii="Arial" w:hAnsi="Arial" w:cs="Arial"/>
        </w:rPr>
      </w:pPr>
      <w:r w:rsidRPr="00166D68">
        <w:rPr>
          <w:rFonts w:ascii="Arial" w:hAnsi="Arial" w:cs="Arial"/>
        </w:rPr>
        <w:t>Cuando el representante legal tenga limitaciones estatutarias, se deberá presentar documento contentivo del acta en la que conste la decisión del órgano social correspondiente que autorice la presentación de la Oferta, la suscripción del Contrato, y la actuación del representante en los demás actos requeridos para la contratación en el caso de resultar asignatario.</w:t>
      </w:r>
    </w:p>
    <w:p w14:paraId="70697592" w14:textId="27A60846" w:rsidR="00777972" w:rsidRPr="00777972" w:rsidRDefault="00777972" w:rsidP="00777972">
      <w:pPr>
        <w:pStyle w:val="Prrafodelista"/>
        <w:numPr>
          <w:ilvl w:val="0"/>
          <w:numId w:val="23"/>
        </w:numPr>
        <w:jc w:val="both"/>
        <w:rPr>
          <w:rFonts w:ascii="Arial" w:hAnsi="Arial" w:cs="Arial"/>
          <w:b/>
          <w:bCs/>
          <w:snapToGrid w:val="0"/>
          <w:lang w:val="es-CO"/>
        </w:rPr>
      </w:pPr>
      <w:r w:rsidRPr="00777972">
        <w:rPr>
          <w:rFonts w:ascii="Arial" w:hAnsi="Arial" w:cs="Arial"/>
        </w:rPr>
        <w:t>Acreditar que su objeto social permite a la persona jurídica la celebración y ejecución del respectivo Contrato, teniendo en cuenta a estos efectos el alcance respectivo y la naturaleza de las diferentes obligaciones que adquiere.</w:t>
      </w:r>
    </w:p>
    <w:p w14:paraId="7C8F34E9" w14:textId="77777777" w:rsidR="00777972" w:rsidRDefault="00777972" w:rsidP="009A2C04">
      <w:pPr>
        <w:jc w:val="both"/>
        <w:rPr>
          <w:rFonts w:ascii="Arial" w:hAnsi="Arial" w:cs="Arial"/>
          <w:b/>
          <w:bCs/>
          <w:snapToGrid w:val="0"/>
          <w:sz w:val="22"/>
          <w:szCs w:val="22"/>
          <w:lang w:val="es-CO"/>
        </w:rPr>
      </w:pPr>
    </w:p>
    <w:p w14:paraId="29D1D562" w14:textId="77777777" w:rsidR="00777972" w:rsidRDefault="00777972" w:rsidP="009A2C04">
      <w:pPr>
        <w:jc w:val="both"/>
        <w:rPr>
          <w:rFonts w:ascii="Arial" w:hAnsi="Arial" w:cs="Arial"/>
          <w:b/>
          <w:bCs/>
          <w:snapToGrid w:val="0"/>
          <w:sz w:val="22"/>
          <w:szCs w:val="22"/>
          <w:lang w:val="es-CO"/>
        </w:rPr>
      </w:pPr>
      <w:r w:rsidRPr="00777972">
        <w:rPr>
          <w:rFonts w:ascii="Arial" w:hAnsi="Arial" w:cs="Arial"/>
          <w:b/>
          <w:bCs/>
          <w:snapToGrid w:val="0"/>
          <w:sz w:val="22"/>
          <w:szCs w:val="22"/>
          <w:lang w:val="es-CO"/>
        </w:rPr>
        <w:t>CAPACIDAD FINANCIERA</w:t>
      </w:r>
      <w:r>
        <w:rPr>
          <w:rFonts w:ascii="Arial" w:hAnsi="Arial" w:cs="Arial"/>
          <w:b/>
          <w:bCs/>
          <w:snapToGrid w:val="0"/>
          <w:sz w:val="22"/>
          <w:szCs w:val="22"/>
          <w:lang w:val="es-CO"/>
        </w:rPr>
        <w:t>:</w:t>
      </w:r>
    </w:p>
    <w:p w14:paraId="33F4940E" w14:textId="77777777" w:rsidR="00777972" w:rsidRDefault="00777972" w:rsidP="009A2C04">
      <w:pPr>
        <w:jc w:val="both"/>
        <w:rPr>
          <w:rFonts w:ascii="Arial" w:hAnsi="Arial" w:cs="Arial"/>
          <w:b/>
          <w:bCs/>
          <w:snapToGrid w:val="0"/>
          <w:sz w:val="22"/>
          <w:szCs w:val="22"/>
          <w:lang w:val="es-CO"/>
        </w:rPr>
      </w:pPr>
    </w:p>
    <w:p w14:paraId="5B00041A" w14:textId="77777777" w:rsidR="00777972" w:rsidRPr="00166D68" w:rsidRDefault="00777972" w:rsidP="00777972">
      <w:pPr>
        <w:jc w:val="both"/>
        <w:rPr>
          <w:rFonts w:ascii="Arial" w:hAnsi="Arial" w:cs="Arial"/>
          <w:sz w:val="22"/>
          <w:szCs w:val="22"/>
        </w:rPr>
      </w:pPr>
      <w:bookmarkStart w:id="1" w:name="_Toc190174422"/>
      <w:r w:rsidRPr="00166D68">
        <w:rPr>
          <w:rFonts w:ascii="Arial" w:hAnsi="Arial" w:cs="Arial"/>
          <w:sz w:val="22"/>
          <w:szCs w:val="22"/>
        </w:rPr>
        <w:t>La capacidad financiera será evaluada por el Departamento Financiero de la Corporación, teniendo en cuenta la presentación de los siguientes documentos:</w:t>
      </w:r>
      <w:bookmarkEnd w:id="1"/>
    </w:p>
    <w:p w14:paraId="2AAA41AC" w14:textId="77777777" w:rsidR="00777972" w:rsidRDefault="00777972" w:rsidP="00777972">
      <w:pPr>
        <w:jc w:val="both"/>
        <w:rPr>
          <w:rFonts w:ascii="Arial" w:hAnsi="Arial" w:cs="Arial"/>
          <w:sz w:val="22"/>
          <w:szCs w:val="22"/>
        </w:rPr>
      </w:pPr>
    </w:p>
    <w:p w14:paraId="60A6305C" w14:textId="77777777" w:rsidR="00777972" w:rsidRPr="006E4890" w:rsidRDefault="00777972" w:rsidP="00777972">
      <w:pPr>
        <w:pStyle w:val="Prrafodelista"/>
        <w:numPr>
          <w:ilvl w:val="0"/>
          <w:numId w:val="24"/>
        </w:numPr>
        <w:jc w:val="both"/>
        <w:rPr>
          <w:rFonts w:ascii="Arial" w:hAnsi="Arial" w:cs="Arial"/>
        </w:rPr>
      </w:pPr>
      <w:r w:rsidRPr="006E4890">
        <w:rPr>
          <w:rFonts w:ascii="Arial" w:hAnsi="Arial" w:cs="Arial"/>
        </w:rPr>
        <w:t>Estados financieros a 31 de diciembre de 201</w:t>
      </w:r>
      <w:r>
        <w:rPr>
          <w:rFonts w:ascii="Arial" w:hAnsi="Arial" w:cs="Arial"/>
        </w:rPr>
        <w:t>8</w:t>
      </w:r>
      <w:r w:rsidRPr="006E4890">
        <w:rPr>
          <w:rFonts w:ascii="Arial" w:hAnsi="Arial" w:cs="Arial"/>
        </w:rPr>
        <w:t>, certificados y dictaminados por el Revisor Fiscal si los hubiere, acompañados de sus correspondientes notas.</w:t>
      </w:r>
    </w:p>
    <w:p w14:paraId="629A2132" w14:textId="77777777" w:rsidR="00777972" w:rsidRPr="006E4890" w:rsidRDefault="00777972" w:rsidP="00777972">
      <w:pPr>
        <w:pStyle w:val="Prrafodelista"/>
        <w:numPr>
          <w:ilvl w:val="0"/>
          <w:numId w:val="24"/>
        </w:numPr>
        <w:jc w:val="both"/>
        <w:rPr>
          <w:rFonts w:ascii="Arial" w:hAnsi="Arial" w:cs="Arial"/>
        </w:rPr>
      </w:pPr>
      <w:r w:rsidRPr="006E4890">
        <w:rPr>
          <w:rFonts w:ascii="Arial" w:hAnsi="Arial" w:cs="Arial"/>
        </w:rPr>
        <w:t>Copia RUT.</w:t>
      </w:r>
    </w:p>
    <w:p w14:paraId="4DF86AF5" w14:textId="77777777" w:rsidR="00777972" w:rsidRPr="006E4890" w:rsidRDefault="00777972" w:rsidP="00777972">
      <w:pPr>
        <w:pStyle w:val="Prrafodelista"/>
        <w:numPr>
          <w:ilvl w:val="0"/>
          <w:numId w:val="24"/>
        </w:numPr>
        <w:jc w:val="both"/>
        <w:rPr>
          <w:rFonts w:ascii="Arial" w:hAnsi="Arial" w:cs="Arial"/>
        </w:rPr>
      </w:pPr>
      <w:r w:rsidRPr="006E4890">
        <w:rPr>
          <w:rFonts w:ascii="Arial" w:hAnsi="Arial" w:cs="Arial"/>
        </w:rPr>
        <w:t>Certificación de Contador o Revisor Fiscal sobre paz y salvo en el pago de aportes parafiscales (a fecha de corte del mes inmediatamente anterior a la presentación de la oferta).</w:t>
      </w:r>
    </w:p>
    <w:p w14:paraId="4E2C1324" w14:textId="77777777" w:rsidR="00777972" w:rsidRPr="006E4890" w:rsidRDefault="00777972" w:rsidP="00777972">
      <w:pPr>
        <w:pStyle w:val="Prrafodelista"/>
        <w:numPr>
          <w:ilvl w:val="0"/>
          <w:numId w:val="24"/>
        </w:numPr>
        <w:jc w:val="both"/>
        <w:rPr>
          <w:rFonts w:ascii="Arial" w:hAnsi="Arial" w:cs="Arial"/>
        </w:rPr>
      </w:pPr>
      <w:r w:rsidRPr="006E4890">
        <w:rPr>
          <w:rFonts w:ascii="Arial" w:hAnsi="Arial" w:cs="Arial"/>
        </w:rPr>
        <w:t>Certificados de antecedentes disciplinarios del Contador y Revisor Fiscal vigentes (si los hubiere).</w:t>
      </w:r>
    </w:p>
    <w:p w14:paraId="0BE739A0" w14:textId="77777777" w:rsidR="00777972" w:rsidRPr="00166D68" w:rsidRDefault="00777972" w:rsidP="00777972">
      <w:pPr>
        <w:jc w:val="both"/>
        <w:rPr>
          <w:rFonts w:ascii="Arial" w:hAnsi="Arial" w:cs="Arial"/>
          <w:sz w:val="22"/>
          <w:szCs w:val="22"/>
        </w:rPr>
      </w:pPr>
    </w:p>
    <w:p w14:paraId="409A7808" w14:textId="77777777" w:rsidR="00777972" w:rsidRPr="00166D68" w:rsidRDefault="00777972" w:rsidP="00777972">
      <w:pPr>
        <w:jc w:val="both"/>
        <w:rPr>
          <w:rFonts w:ascii="Arial" w:hAnsi="Arial" w:cs="Arial"/>
          <w:sz w:val="22"/>
          <w:szCs w:val="22"/>
        </w:rPr>
      </w:pPr>
      <w:r w:rsidRPr="00166D68">
        <w:rPr>
          <w:rFonts w:ascii="Arial" w:hAnsi="Arial" w:cs="Arial"/>
          <w:sz w:val="22"/>
          <w:szCs w:val="22"/>
        </w:rPr>
        <w:t>Toda la documentación debe ser presentada completa y actualizada.</w:t>
      </w:r>
    </w:p>
    <w:p w14:paraId="68136E16" w14:textId="3F6993BA" w:rsidR="00E77AE8" w:rsidRDefault="00777972" w:rsidP="009A2C04">
      <w:pPr>
        <w:jc w:val="both"/>
        <w:rPr>
          <w:rFonts w:ascii="Arial" w:hAnsi="Arial" w:cs="Arial"/>
          <w:b/>
          <w:bCs/>
          <w:snapToGrid w:val="0"/>
          <w:sz w:val="22"/>
          <w:szCs w:val="22"/>
          <w:lang w:val="es-CO"/>
        </w:rPr>
      </w:pPr>
      <w:r w:rsidRPr="00777972">
        <w:rPr>
          <w:rFonts w:ascii="Arial" w:hAnsi="Arial" w:cs="Arial"/>
          <w:b/>
          <w:bCs/>
          <w:snapToGrid w:val="0"/>
          <w:sz w:val="22"/>
          <w:szCs w:val="22"/>
          <w:lang w:val="es-CO"/>
        </w:rPr>
        <w:t xml:space="preserve"> </w:t>
      </w:r>
    </w:p>
    <w:p w14:paraId="50552966" w14:textId="3B19B6D4" w:rsidR="00777972" w:rsidRDefault="00777972" w:rsidP="009A2C04">
      <w:pPr>
        <w:jc w:val="both"/>
        <w:rPr>
          <w:rFonts w:ascii="Arial" w:hAnsi="Arial" w:cs="Arial"/>
          <w:b/>
          <w:bCs/>
          <w:snapToGrid w:val="0"/>
          <w:sz w:val="22"/>
          <w:szCs w:val="22"/>
          <w:lang w:val="es-CO"/>
        </w:rPr>
      </w:pPr>
      <w:r>
        <w:rPr>
          <w:rFonts w:ascii="Arial" w:hAnsi="Arial" w:cs="Arial"/>
          <w:b/>
          <w:bCs/>
          <w:snapToGrid w:val="0"/>
          <w:sz w:val="22"/>
          <w:szCs w:val="22"/>
          <w:lang w:val="es-CO"/>
        </w:rPr>
        <w:lastRenderedPageBreak/>
        <w:t xml:space="preserve">CAPACIDAD TECNICA: </w:t>
      </w:r>
    </w:p>
    <w:p w14:paraId="6487C745" w14:textId="47F47D41" w:rsidR="00777972" w:rsidRDefault="00777972" w:rsidP="009A2C04">
      <w:pPr>
        <w:jc w:val="both"/>
        <w:rPr>
          <w:rFonts w:ascii="Arial" w:hAnsi="Arial" w:cs="Arial"/>
          <w:b/>
          <w:bCs/>
          <w:snapToGrid w:val="0"/>
          <w:sz w:val="22"/>
          <w:szCs w:val="22"/>
          <w:lang w:val="es-CO"/>
        </w:rPr>
      </w:pPr>
    </w:p>
    <w:tbl>
      <w:tblPr>
        <w:tblStyle w:val="Tablaconcuadrcula"/>
        <w:tblW w:w="0" w:type="auto"/>
        <w:tblLook w:val="04A0" w:firstRow="1" w:lastRow="0" w:firstColumn="1" w:lastColumn="0" w:noHBand="0" w:noVBand="1"/>
      </w:tblPr>
      <w:tblGrid>
        <w:gridCol w:w="4415"/>
        <w:gridCol w:w="4415"/>
      </w:tblGrid>
      <w:tr w:rsidR="00777972" w:rsidRPr="00AC5513" w14:paraId="7A568AC7" w14:textId="77777777" w:rsidTr="00264317">
        <w:tc>
          <w:tcPr>
            <w:tcW w:w="8830" w:type="dxa"/>
            <w:gridSpan w:val="2"/>
            <w:shd w:val="clear" w:color="auto" w:fill="17365D" w:themeFill="text2" w:themeFillShade="BF"/>
          </w:tcPr>
          <w:p w14:paraId="0F4F9011" w14:textId="77777777" w:rsidR="00777972" w:rsidRPr="00AC5513" w:rsidRDefault="00777972" w:rsidP="00264317">
            <w:pPr>
              <w:tabs>
                <w:tab w:val="left" w:pos="960"/>
              </w:tabs>
              <w:jc w:val="center"/>
              <w:rPr>
                <w:rFonts w:ascii="Arial" w:hAnsi="Arial" w:cs="Arial"/>
                <w:b/>
                <w:sz w:val="22"/>
                <w:szCs w:val="22"/>
              </w:rPr>
            </w:pPr>
            <w:r w:rsidRPr="00AC5513">
              <w:rPr>
                <w:rFonts w:ascii="Arial" w:hAnsi="Arial" w:cs="Arial"/>
                <w:b/>
                <w:sz w:val="22"/>
                <w:szCs w:val="22"/>
              </w:rPr>
              <w:t>CAPACIDAD TECNICA</w:t>
            </w:r>
          </w:p>
        </w:tc>
      </w:tr>
      <w:tr w:rsidR="00777972" w:rsidRPr="00AC5513" w14:paraId="3E60048E" w14:textId="77777777" w:rsidTr="00264317">
        <w:tc>
          <w:tcPr>
            <w:tcW w:w="4415" w:type="dxa"/>
            <w:shd w:val="clear" w:color="auto" w:fill="17365D" w:themeFill="text2" w:themeFillShade="BF"/>
          </w:tcPr>
          <w:p w14:paraId="6516F3BE" w14:textId="77777777" w:rsidR="00777972" w:rsidRPr="00AC5513" w:rsidRDefault="00777972" w:rsidP="00264317">
            <w:pPr>
              <w:tabs>
                <w:tab w:val="left" w:pos="960"/>
              </w:tabs>
              <w:jc w:val="center"/>
              <w:rPr>
                <w:rFonts w:ascii="Arial" w:hAnsi="Arial" w:cs="Arial"/>
                <w:b/>
                <w:sz w:val="22"/>
                <w:szCs w:val="22"/>
              </w:rPr>
            </w:pPr>
            <w:proofErr w:type="gramStart"/>
            <w:r w:rsidRPr="00AC5513">
              <w:rPr>
                <w:rFonts w:ascii="Arial" w:hAnsi="Arial" w:cs="Arial"/>
                <w:b/>
                <w:sz w:val="22"/>
                <w:szCs w:val="22"/>
              </w:rPr>
              <w:t>ASPECTOS A EVALUAR</w:t>
            </w:r>
            <w:proofErr w:type="gramEnd"/>
          </w:p>
        </w:tc>
        <w:tc>
          <w:tcPr>
            <w:tcW w:w="4415" w:type="dxa"/>
            <w:shd w:val="clear" w:color="auto" w:fill="17365D" w:themeFill="text2" w:themeFillShade="BF"/>
          </w:tcPr>
          <w:p w14:paraId="3C91BF2D" w14:textId="77777777" w:rsidR="00777972" w:rsidRPr="00AC5513" w:rsidRDefault="00777972" w:rsidP="00264317">
            <w:pPr>
              <w:tabs>
                <w:tab w:val="left" w:pos="960"/>
              </w:tabs>
              <w:jc w:val="center"/>
              <w:rPr>
                <w:rFonts w:ascii="Arial" w:hAnsi="Arial" w:cs="Arial"/>
                <w:b/>
                <w:sz w:val="22"/>
                <w:szCs w:val="22"/>
              </w:rPr>
            </w:pPr>
            <w:r w:rsidRPr="00AC5513">
              <w:rPr>
                <w:rFonts w:ascii="Arial" w:hAnsi="Arial" w:cs="Arial"/>
                <w:b/>
                <w:sz w:val="22"/>
                <w:szCs w:val="22"/>
              </w:rPr>
              <w:t>PUNTAJE</w:t>
            </w:r>
          </w:p>
        </w:tc>
      </w:tr>
      <w:tr w:rsidR="00777972" w:rsidRPr="00AC5513" w14:paraId="6F1DCCE2" w14:textId="77777777" w:rsidTr="00264317">
        <w:tc>
          <w:tcPr>
            <w:tcW w:w="4415" w:type="dxa"/>
          </w:tcPr>
          <w:p w14:paraId="049B81F3" w14:textId="77777777" w:rsidR="00777972" w:rsidRPr="00AC5513" w:rsidRDefault="00777972" w:rsidP="00264317">
            <w:pPr>
              <w:tabs>
                <w:tab w:val="left" w:pos="960"/>
              </w:tabs>
              <w:rPr>
                <w:rFonts w:ascii="Arial" w:hAnsi="Arial" w:cs="Arial"/>
                <w:bCs/>
                <w:sz w:val="22"/>
                <w:szCs w:val="22"/>
              </w:rPr>
            </w:pPr>
            <w:r w:rsidRPr="00AC5513">
              <w:rPr>
                <w:rFonts w:ascii="Arial" w:hAnsi="Arial" w:cs="Arial"/>
                <w:bCs/>
                <w:sz w:val="22"/>
                <w:szCs w:val="22"/>
              </w:rPr>
              <w:t>Mayor número de vehículos propios</w:t>
            </w:r>
          </w:p>
        </w:tc>
        <w:tc>
          <w:tcPr>
            <w:tcW w:w="4415" w:type="dxa"/>
          </w:tcPr>
          <w:p w14:paraId="5CD4E9E5" w14:textId="77777777" w:rsidR="00777972" w:rsidRPr="00AC5513" w:rsidRDefault="00777972" w:rsidP="00264317">
            <w:pPr>
              <w:tabs>
                <w:tab w:val="left" w:pos="960"/>
              </w:tabs>
              <w:jc w:val="center"/>
              <w:rPr>
                <w:rFonts w:ascii="Arial" w:hAnsi="Arial" w:cs="Arial"/>
                <w:bCs/>
                <w:sz w:val="22"/>
                <w:szCs w:val="22"/>
              </w:rPr>
            </w:pPr>
            <w:r w:rsidRPr="00AC5513">
              <w:rPr>
                <w:rFonts w:ascii="Arial" w:hAnsi="Arial" w:cs="Arial"/>
                <w:bCs/>
                <w:sz w:val="22"/>
                <w:szCs w:val="22"/>
              </w:rPr>
              <w:t xml:space="preserve">20 </w:t>
            </w:r>
            <w:proofErr w:type="gramStart"/>
            <w:r w:rsidRPr="00AC5513">
              <w:rPr>
                <w:rFonts w:ascii="Arial" w:hAnsi="Arial" w:cs="Arial"/>
                <w:bCs/>
                <w:sz w:val="22"/>
                <w:szCs w:val="22"/>
              </w:rPr>
              <w:t>Puntos</w:t>
            </w:r>
            <w:proofErr w:type="gramEnd"/>
          </w:p>
        </w:tc>
      </w:tr>
      <w:tr w:rsidR="00777972" w:rsidRPr="00AC5513" w14:paraId="185B633E" w14:textId="77777777" w:rsidTr="00264317">
        <w:tc>
          <w:tcPr>
            <w:tcW w:w="4415" w:type="dxa"/>
          </w:tcPr>
          <w:p w14:paraId="6549DA02" w14:textId="77777777" w:rsidR="00777972" w:rsidRPr="00AC5513" w:rsidRDefault="00777972" w:rsidP="00264317">
            <w:pPr>
              <w:tabs>
                <w:tab w:val="left" w:pos="960"/>
              </w:tabs>
              <w:rPr>
                <w:rFonts w:ascii="Arial" w:hAnsi="Arial" w:cs="Arial"/>
                <w:bCs/>
                <w:sz w:val="22"/>
                <w:szCs w:val="22"/>
              </w:rPr>
            </w:pPr>
            <w:r w:rsidRPr="00AC5513">
              <w:rPr>
                <w:rFonts w:ascii="Arial" w:hAnsi="Arial" w:cs="Arial"/>
                <w:bCs/>
                <w:sz w:val="22"/>
                <w:szCs w:val="22"/>
              </w:rPr>
              <w:t>Estructura Organizacional</w:t>
            </w:r>
          </w:p>
        </w:tc>
        <w:tc>
          <w:tcPr>
            <w:tcW w:w="4415" w:type="dxa"/>
          </w:tcPr>
          <w:p w14:paraId="5D3D6BBF" w14:textId="77777777" w:rsidR="00777972" w:rsidRPr="00AC5513" w:rsidRDefault="00777972" w:rsidP="00264317">
            <w:pPr>
              <w:tabs>
                <w:tab w:val="left" w:pos="960"/>
              </w:tabs>
              <w:jc w:val="center"/>
              <w:rPr>
                <w:rFonts w:ascii="Arial" w:hAnsi="Arial" w:cs="Arial"/>
                <w:bCs/>
                <w:sz w:val="22"/>
                <w:szCs w:val="22"/>
              </w:rPr>
            </w:pPr>
            <w:r w:rsidRPr="00AC5513">
              <w:rPr>
                <w:rFonts w:ascii="Arial" w:hAnsi="Arial" w:cs="Arial"/>
                <w:bCs/>
                <w:sz w:val="22"/>
                <w:szCs w:val="22"/>
              </w:rPr>
              <w:t xml:space="preserve">20 </w:t>
            </w:r>
            <w:proofErr w:type="gramStart"/>
            <w:r w:rsidRPr="00AC5513">
              <w:rPr>
                <w:rFonts w:ascii="Arial" w:hAnsi="Arial" w:cs="Arial"/>
                <w:bCs/>
                <w:sz w:val="22"/>
                <w:szCs w:val="22"/>
              </w:rPr>
              <w:t>Puntos</w:t>
            </w:r>
            <w:proofErr w:type="gramEnd"/>
          </w:p>
        </w:tc>
      </w:tr>
      <w:tr w:rsidR="00777972" w:rsidRPr="00AC5513" w14:paraId="0183528B" w14:textId="77777777" w:rsidTr="00264317">
        <w:tc>
          <w:tcPr>
            <w:tcW w:w="4415" w:type="dxa"/>
          </w:tcPr>
          <w:p w14:paraId="04FB07BC" w14:textId="77777777" w:rsidR="00777972" w:rsidRPr="00AC5513" w:rsidRDefault="00777972" w:rsidP="00264317">
            <w:pPr>
              <w:tabs>
                <w:tab w:val="left" w:pos="960"/>
              </w:tabs>
              <w:rPr>
                <w:rFonts w:ascii="Arial" w:hAnsi="Arial" w:cs="Arial"/>
                <w:bCs/>
                <w:sz w:val="22"/>
                <w:szCs w:val="22"/>
              </w:rPr>
            </w:pPr>
            <w:r w:rsidRPr="00AC5513">
              <w:rPr>
                <w:rFonts w:ascii="Arial" w:hAnsi="Arial" w:cs="Arial"/>
                <w:bCs/>
                <w:sz w:val="22"/>
                <w:szCs w:val="22"/>
              </w:rPr>
              <w:t>Mayor número de puestos ofrecidos</w:t>
            </w:r>
          </w:p>
        </w:tc>
        <w:tc>
          <w:tcPr>
            <w:tcW w:w="4415" w:type="dxa"/>
          </w:tcPr>
          <w:p w14:paraId="2D647258" w14:textId="77777777" w:rsidR="00777972" w:rsidRPr="00AC5513" w:rsidRDefault="00777972" w:rsidP="00264317">
            <w:pPr>
              <w:tabs>
                <w:tab w:val="left" w:pos="960"/>
              </w:tabs>
              <w:jc w:val="center"/>
              <w:rPr>
                <w:rFonts w:ascii="Arial" w:hAnsi="Arial" w:cs="Arial"/>
                <w:bCs/>
                <w:sz w:val="22"/>
                <w:szCs w:val="22"/>
              </w:rPr>
            </w:pPr>
            <w:r w:rsidRPr="00AC5513">
              <w:rPr>
                <w:rFonts w:ascii="Arial" w:hAnsi="Arial" w:cs="Arial"/>
                <w:bCs/>
                <w:sz w:val="22"/>
                <w:szCs w:val="22"/>
              </w:rPr>
              <w:t xml:space="preserve">10 </w:t>
            </w:r>
            <w:proofErr w:type="gramStart"/>
            <w:r w:rsidRPr="00AC5513">
              <w:rPr>
                <w:rFonts w:ascii="Arial" w:hAnsi="Arial" w:cs="Arial"/>
                <w:bCs/>
                <w:sz w:val="22"/>
                <w:szCs w:val="22"/>
              </w:rPr>
              <w:t>Puntos</w:t>
            </w:r>
            <w:proofErr w:type="gramEnd"/>
          </w:p>
        </w:tc>
      </w:tr>
      <w:tr w:rsidR="00777972" w:rsidRPr="00AC5513" w14:paraId="7F7A281D" w14:textId="77777777" w:rsidTr="00264317">
        <w:tc>
          <w:tcPr>
            <w:tcW w:w="4415" w:type="dxa"/>
          </w:tcPr>
          <w:p w14:paraId="2602574B" w14:textId="77777777" w:rsidR="00777972" w:rsidRPr="00AC5513" w:rsidRDefault="00777972" w:rsidP="00264317">
            <w:pPr>
              <w:tabs>
                <w:tab w:val="left" w:pos="960"/>
              </w:tabs>
              <w:jc w:val="center"/>
              <w:rPr>
                <w:rFonts w:ascii="Arial" w:hAnsi="Arial" w:cs="Arial"/>
                <w:b/>
                <w:sz w:val="22"/>
                <w:szCs w:val="22"/>
              </w:rPr>
            </w:pPr>
            <w:r w:rsidRPr="00AC5513">
              <w:rPr>
                <w:rFonts w:ascii="Arial" w:hAnsi="Arial" w:cs="Arial"/>
                <w:b/>
                <w:sz w:val="22"/>
                <w:szCs w:val="22"/>
              </w:rPr>
              <w:t>TOTAL</w:t>
            </w:r>
          </w:p>
        </w:tc>
        <w:tc>
          <w:tcPr>
            <w:tcW w:w="4415" w:type="dxa"/>
          </w:tcPr>
          <w:p w14:paraId="42DBA5F3" w14:textId="77777777" w:rsidR="00777972" w:rsidRPr="00AC5513" w:rsidRDefault="00777972" w:rsidP="00264317">
            <w:pPr>
              <w:tabs>
                <w:tab w:val="left" w:pos="960"/>
              </w:tabs>
              <w:jc w:val="center"/>
              <w:rPr>
                <w:rFonts w:ascii="Arial" w:hAnsi="Arial" w:cs="Arial"/>
                <w:b/>
                <w:sz w:val="22"/>
                <w:szCs w:val="22"/>
              </w:rPr>
            </w:pPr>
            <w:r w:rsidRPr="00AC5513">
              <w:rPr>
                <w:rFonts w:ascii="Arial" w:hAnsi="Arial" w:cs="Arial"/>
                <w:b/>
                <w:sz w:val="22"/>
                <w:szCs w:val="22"/>
              </w:rPr>
              <w:t xml:space="preserve">50 </w:t>
            </w:r>
            <w:proofErr w:type="gramStart"/>
            <w:r w:rsidRPr="00AC5513">
              <w:rPr>
                <w:rFonts w:ascii="Arial" w:hAnsi="Arial" w:cs="Arial"/>
                <w:b/>
                <w:sz w:val="22"/>
                <w:szCs w:val="22"/>
              </w:rPr>
              <w:t>Puntos</w:t>
            </w:r>
            <w:proofErr w:type="gramEnd"/>
          </w:p>
        </w:tc>
      </w:tr>
    </w:tbl>
    <w:p w14:paraId="097602A1" w14:textId="5DD16837" w:rsidR="00777972" w:rsidRDefault="00777972" w:rsidP="009A2C04">
      <w:pPr>
        <w:jc w:val="both"/>
        <w:rPr>
          <w:rFonts w:ascii="Arial" w:hAnsi="Arial" w:cs="Arial"/>
          <w:b/>
          <w:bCs/>
          <w:snapToGrid w:val="0"/>
          <w:sz w:val="22"/>
          <w:szCs w:val="22"/>
          <w:lang w:val="es-CO"/>
        </w:rPr>
      </w:pPr>
    </w:p>
    <w:p w14:paraId="4597E6CA" w14:textId="1C33A229" w:rsidR="00777972" w:rsidRDefault="00777972" w:rsidP="009A2C04">
      <w:pPr>
        <w:jc w:val="both"/>
        <w:rPr>
          <w:rFonts w:ascii="Arial" w:hAnsi="Arial" w:cs="Arial"/>
          <w:snapToGrid w:val="0"/>
          <w:sz w:val="22"/>
          <w:szCs w:val="22"/>
          <w:lang w:val="es-CO"/>
        </w:rPr>
      </w:pPr>
      <w:r w:rsidRPr="00777972">
        <w:rPr>
          <w:rFonts w:ascii="Arial" w:hAnsi="Arial" w:cs="Arial"/>
          <w:b/>
          <w:bCs/>
          <w:snapToGrid w:val="0"/>
          <w:sz w:val="22"/>
          <w:szCs w:val="22"/>
          <w:lang w:val="es-CO"/>
        </w:rPr>
        <w:t>Nota</w:t>
      </w:r>
      <w:r>
        <w:rPr>
          <w:rFonts w:ascii="Arial" w:hAnsi="Arial" w:cs="Arial"/>
          <w:snapToGrid w:val="0"/>
          <w:sz w:val="22"/>
          <w:szCs w:val="22"/>
          <w:lang w:val="es-CO"/>
        </w:rPr>
        <w:t xml:space="preserve">: </w:t>
      </w:r>
      <w:r w:rsidRPr="00777972">
        <w:rPr>
          <w:rFonts w:ascii="Arial" w:hAnsi="Arial" w:cs="Arial"/>
          <w:snapToGrid w:val="0"/>
          <w:sz w:val="22"/>
          <w:szCs w:val="22"/>
          <w:lang w:val="es-CO"/>
        </w:rPr>
        <w:t xml:space="preserve">Ver numeral </w:t>
      </w:r>
      <w:r w:rsidRPr="00777972">
        <w:rPr>
          <w:rFonts w:ascii="Arial" w:hAnsi="Arial" w:cs="Arial"/>
          <w:snapToGrid w:val="0"/>
          <w:sz w:val="22"/>
          <w:szCs w:val="22"/>
          <w:lang w:val="es-CO"/>
        </w:rPr>
        <w:t>4.</w:t>
      </w:r>
      <w:r w:rsidRPr="00777972">
        <w:rPr>
          <w:rFonts w:ascii="Arial" w:hAnsi="Arial" w:cs="Arial"/>
          <w:snapToGrid w:val="0"/>
          <w:sz w:val="22"/>
          <w:szCs w:val="22"/>
          <w:lang w:val="es-CO"/>
        </w:rPr>
        <w:t xml:space="preserve"> </w:t>
      </w:r>
      <w:r w:rsidRPr="00777972">
        <w:rPr>
          <w:rFonts w:ascii="Arial" w:hAnsi="Arial" w:cs="Arial"/>
          <w:snapToGrid w:val="0"/>
          <w:sz w:val="22"/>
          <w:szCs w:val="22"/>
          <w:lang w:val="es-CO"/>
        </w:rPr>
        <w:t>EVALUACIÓN DE OFERTAS Y ASIGNACIÓN DEL CONTRATO</w:t>
      </w:r>
      <w:r>
        <w:rPr>
          <w:rFonts w:ascii="Arial" w:hAnsi="Arial" w:cs="Arial"/>
          <w:snapToGrid w:val="0"/>
          <w:sz w:val="22"/>
          <w:szCs w:val="22"/>
          <w:lang w:val="es-CO"/>
        </w:rPr>
        <w:t xml:space="preserve"> de la invitación al proceso de selección. </w:t>
      </w:r>
    </w:p>
    <w:p w14:paraId="03E0C9D4" w14:textId="61AB6FB4" w:rsidR="00777972" w:rsidRDefault="00777972" w:rsidP="009A2C04">
      <w:pPr>
        <w:jc w:val="both"/>
        <w:rPr>
          <w:rFonts w:ascii="Arial" w:hAnsi="Arial" w:cs="Arial"/>
          <w:snapToGrid w:val="0"/>
          <w:sz w:val="22"/>
          <w:szCs w:val="22"/>
          <w:lang w:val="es-CO"/>
        </w:rPr>
      </w:pPr>
    </w:p>
    <w:p w14:paraId="08E9343F" w14:textId="77777777" w:rsidR="00777972" w:rsidRPr="00777972" w:rsidRDefault="00777972" w:rsidP="009A2C04">
      <w:pPr>
        <w:jc w:val="both"/>
        <w:rPr>
          <w:rFonts w:ascii="Arial" w:hAnsi="Arial" w:cs="Arial"/>
          <w:snapToGrid w:val="0"/>
          <w:sz w:val="22"/>
          <w:szCs w:val="22"/>
          <w:lang w:val="es-CO"/>
        </w:rPr>
      </w:pPr>
      <w:bookmarkStart w:id="2" w:name="_GoBack"/>
      <w:bookmarkEnd w:id="2"/>
    </w:p>
    <w:sectPr w:rsidR="00777972" w:rsidRPr="00777972" w:rsidSect="009861C5">
      <w:headerReference w:type="default" r:id="rId9"/>
      <w:footerReference w:type="default" r:id="rId10"/>
      <w:pgSz w:w="12242" w:h="15842" w:code="1"/>
      <w:pgMar w:top="1276" w:right="1701" w:bottom="1134" w:left="1701" w:header="709" w:footer="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D43B5" w14:textId="77777777" w:rsidR="00D16A92" w:rsidRDefault="00D16A92">
      <w:r>
        <w:separator/>
      </w:r>
    </w:p>
  </w:endnote>
  <w:endnote w:type="continuationSeparator" w:id="0">
    <w:p w14:paraId="0161B584" w14:textId="77777777" w:rsidR="00D16A92" w:rsidRDefault="00D16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Times New Roman"/>
    <w:panose1 w:val="00000000000000000000"/>
    <w:charset w:val="00"/>
    <w:family w:val="roman"/>
    <w:notTrueType/>
    <w:pitch w:val="default"/>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E7254" w14:textId="61F2F8D0" w:rsidR="0005790C" w:rsidRDefault="0005790C" w:rsidP="00C557D2">
    <w:pPr>
      <w:pStyle w:val="Ttulo4"/>
      <w:pBdr>
        <w:bottom w:val="single" w:sz="12" w:space="1" w:color="auto"/>
      </w:pBdr>
      <w:tabs>
        <w:tab w:val="clear" w:pos="864"/>
        <w:tab w:val="num" w:pos="0"/>
      </w:tabs>
      <w:spacing w:before="0" w:after="0"/>
      <w:ind w:left="0" w:firstLine="0"/>
      <w:rPr>
        <w:rFonts w:cs="Arial"/>
        <w:b w:val="0"/>
        <w:sz w:val="14"/>
        <w:szCs w:val="14"/>
        <w:lang w:val="es-ES"/>
      </w:rPr>
    </w:pPr>
  </w:p>
  <w:p w14:paraId="4994CC31" w14:textId="77777777" w:rsidR="0005790C" w:rsidRDefault="0005790C" w:rsidP="00C670D7">
    <w:pPr>
      <w:pStyle w:val="Ttulo4"/>
      <w:tabs>
        <w:tab w:val="clear" w:pos="864"/>
        <w:tab w:val="num" w:pos="0"/>
      </w:tabs>
      <w:spacing w:before="0" w:after="0"/>
      <w:ind w:left="0" w:firstLine="0"/>
      <w:rPr>
        <w:rFonts w:cs="Arial"/>
        <w:b w:val="0"/>
        <w:sz w:val="14"/>
        <w:szCs w:val="14"/>
        <w:lang w:val="es-ES"/>
      </w:rPr>
    </w:pPr>
  </w:p>
  <w:p w14:paraId="49E13A37" w14:textId="44345C50" w:rsidR="0005790C" w:rsidRPr="00CB603B" w:rsidRDefault="0005790C" w:rsidP="00CB603B">
    <w:pPr>
      <w:jc w:val="center"/>
      <w:rPr>
        <w:rFonts w:ascii="Arial" w:hAnsi="Arial" w:cs="Arial"/>
        <w:sz w:val="16"/>
        <w:szCs w:val="22"/>
      </w:rPr>
    </w:pPr>
    <w:r w:rsidRPr="00CB603B">
      <w:rPr>
        <w:rFonts w:ascii="Arial" w:hAnsi="Arial" w:cs="Arial"/>
        <w:sz w:val="16"/>
        <w:szCs w:val="22"/>
      </w:rPr>
      <w:t>PROCESO DE SELECCIÓN No. ADM-0</w:t>
    </w:r>
    <w:r>
      <w:rPr>
        <w:rFonts w:ascii="Arial" w:hAnsi="Arial" w:cs="Arial"/>
        <w:sz w:val="16"/>
        <w:szCs w:val="22"/>
      </w:rPr>
      <w:t>0</w:t>
    </w:r>
    <w:r w:rsidRPr="00CB603B">
      <w:rPr>
        <w:rFonts w:ascii="Arial" w:hAnsi="Arial" w:cs="Arial"/>
        <w:sz w:val="16"/>
        <w:szCs w:val="22"/>
      </w:rPr>
      <w:t>1-</w:t>
    </w:r>
    <w:r>
      <w:rPr>
        <w:rFonts w:ascii="Arial" w:hAnsi="Arial" w:cs="Arial"/>
        <w:sz w:val="16"/>
        <w:szCs w:val="22"/>
      </w:rPr>
      <w:t>20</w:t>
    </w:r>
    <w:r w:rsidRPr="00CB603B">
      <w:rPr>
        <w:rFonts w:ascii="Arial" w:hAnsi="Arial" w:cs="Arial"/>
        <w:sz w:val="16"/>
        <w:szCs w:val="22"/>
      </w:rPr>
      <w:t xml:space="preserve"> </w:t>
    </w:r>
    <w:r w:rsidRPr="00CB603B">
      <w:rPr>
        <w:sz w:val="18"/>
      </w:rPr>
      <w:t>“</w:t>
    </w:r>
    <w:r w:rsidRPr="0005790C">
      <w:rPr>
        <w:rFonts w:ascii="Arial" w:hAnsi="Arial" w:cs="Arial"/>
        <w:sz w:val="16"/>
        <w:szCs w:val="22"/>
      </w:rPr>
      <w:t xml:space="preserve">SERVICIO DE TRANSPORTE CORPORATIVO CLIMATIZADO </w:t>
    </w:r>
    <w:r w:rsidR="007D61B8">
      <w:rPr>
        <w:rFonts w:ascii="Arial" w:hAnsi="Arial" w:cs="Arial"/>
        <w:sz w:val="16"/>
        <w:szCs w:val="22"/>
      </w:rPr>
      <w:t>PARA</w:t>
    </w:r>
    <w:r w:rsidRPr="0005790C">
      <w:rPr>
        <w:rFonts w:ascii="Arial" w:hAnsi="Arial" w:cs="Arial"/>
        <w:sz w:val="16"/>
        <w:szCs w:val="22"/>
      </w:rPr>
      <w:t xml:space="preserve"> PERSONAL DE COTECMAR</w:t>
    </w:r>
    <w:r w:rsidRPr="00CB603B">
      <w:rPr>
        <w:rFonts w:ascii="Arial" w:hAnsi="Arial" w:cs="Arial"/>
        <w:sz w:val="16"/>
        <w:szCs w:val="22"/>
      </w:rPr>
      <w:t>”</w:t>
    </w:r>
  </w:p>
  <w:p w14:paraId="60833522" w14:textId="77777777" w:rsidR="0005790C" w:rsidRPr="009861C5" w:rsidRDefault="0005790C" w:rsidP="00CB603B">
    <w:pPr>
      <w:jc w:val="center"/>
      <w:rPr>
        <w:rFonts w:ascii="Arial" w:hAnsi="Arial" w:cs="Arial"/>
        <w:b/>
        <w:sz w:val="22"/>
        <w:szCs w:val="22"/>
      </w:rPr>
    </w:pPr>
  </w:p>
  <w:p w14:paraId="47D1FFFD" w14:textId="77777777" w:rsidR="0005790C" w:rsidRPr="009861C5" w:rsidRDefault="0005790C" w:rsidP="00AB1E58">
    <w:pPr>
      <w:jc w:val="center"/>
      <w:rPr>
        <w:rFonts w:ascii="Arial" w:hAnsi="Arial" w:cs="Arial"/>
        <w:b/>
        <w:sz w:val="22"/>
        <w:szCs w:val="22"/>
      </w:rPr>
    </w:pPr>
  </w:p>
  <w:p w14:paraId="5E56610E" w14:textId="77777777" w:rsidR="0005790C" w:rsidRPr="006C4DC5" w:rsidRDefault="0005790C" w:rsidP="006C4DC5">
    <w:pPr>
      <w:spacing w:line="360" w:lineRule="auto"/>
      <w:jc w:val="center"/>
      <w:rPr>
        <w:rFonts w:ascii="Arial" w:hAnsi="Arial" w:cs="Arial"/>
        <w:sz w:val="14"/>
        <w:szCs w:val="14"/>
      </w:rPr>
    </w:pPr>
  </w:p>
  <w:p w14:paraId="32D62F40" w14:textId="4F9C744F" w:rsidR="0005790C" w:rsidRPr="006C4DC5" w:rsidRDefault="0005790C" w:rsidP="006C4DC5">
    <w:pPr>
      <w:pStyle w:val="Ttulo4"/>
      <w:tabs>
        <w:tab w:val="clear" w:pos="864"/>
        <w:tab w:val="num" w:pos="0"/>
      </w:tabs>
      <w:spacing w:before="0" w:after="0"/>
      <w:ind w:left="0" w:firstLine="0"/>
      <w:jc w:val="center"/>
      <w:rPr>
        <w:rFonts w:cs="Arial"/>
        <w:b w:val="0"/>
        <w:sz w:val="14"/>
        <w:lang w:val="es-CO"/>
      </w:rPr>
    </w:pPr>
    <w:r w:rsidRPr="006C4DC5">
      <w:rPr>
        <w:rFonts w:cs="Arial"/>
        <w:b w:val="0"/>
        <w:sz w:val="14"/>
        <w:lang w:val="es-CO"/>
      </w:rPr>
      <w:t xml:space="preserve">HOJA </w:t>
    </w:r>
    <w:r w:rsidRPr="006C4DC5">
      <w:rPr>
        <w:rStyle w:val="Nmerodepgina"/>
        <w:rFonts w:cs="Arial"/>
        <w:b w:val="0"/>
        <w:sz w:val="14"/>
      </w:rPr>
      <w:fldChar w:fldCharType="begin"/>
    </w:r>
    <w:r w:rsidRPr="006C4DC5">
      <w:rPr>
        <w:rStyle w:val="Nmerodepgina"/>
        <w:rFonts w:cs="Arial"/>
        <w:b w:val="0"/>
        <w:sz w:val="14"/>
        <w:lang w:val="es-CO"/>
      </w:rPr>
      <w:instrText xml:space="preserve"> PAGE </w:instrText>
    </w:r>
    <w:r w:rsidRPr="006C4DC5">
      <w:rPr>
        <w:rStyle w:val="Nmerodepgina"/>
        <w:rFonts w:cs="Arial"/>
        <w:b w:val="0"/>
        <w:sz w:val="14"/>
      </w:rPr>
      <w:fldChar w:fldCharType="separate"/>
    </w:r>
    <w:r>
      <w:rPr>
        <w:rStyle w:val="Nmerodepgina"/>
        <w:rFonts w:cs="Arial"/>
        <w:b w:val="0"/>
        <w:noProof/>
        <w:sz w:val="14"/>
        <w:lang w:val="es-CO"/>
      </w:rPr>
      <w:t>19</w:t>
    </w:r>
    <w:r w:rsidRPr="006C4DC5">
      <w:rPr>
        <w:rStyle w:val="Nmerodepgina"/>
        <w:rFonts w:cs="Arial"/>
        <w:b w:val="0"/>
        <w:sz w:val="14"/>
      </w:rPr>
      <w:fldChar w:fldCharType="end"/>
    </w:r>
    <w:r w:rsidRPr="006C4DC5">
      <w:rPr>
        <w:rStyle w:val="Nmerodepgina"/>
        <w:rFonts w:cs="Arial"/>
        <w:b w:val="0"/>
        <w:sz w:val="14"/>
        <w:lang w:val="es-CO"/>
      </w:rPr>
      <w:t xml:space="preserve"> DE </w:t>
    </w:r>
    <w:r w:rsidRPr="006C4DC5">
      <w:rPr>
        <w:rStyle w:val="Nmerodepgina"/>
        <w:rFonts w:cs="Arial"/>
        <w:b w:val="0"/>
        <w:sz w:val="14"/>
      </w:rPr>
      <w:fldChar w:fldCharType="begin"/>
    </w:r>
    <w:r w:rsidRPr="006C4DC5">
      <w:rPr>
        <w:rStyle w:val="Nmerodepgina"/>
        <w:rFonts w:cs="Arial"/>
        <w:b w:val="0"/>
        <w:sz w:val="14"/>
        <w:lang w:val="es-CO"/>
      </w:rPr>
      <w:instrText xml:space="preserve"> NUMPAGES </w:instrText>
    </w:r>
    <w:r w:rsidRPr="006C4DC5">
      <w:rPr>
        <w:rStyle w:val="Nmerodepgina"/>
        <w:rFonts w:cs="Arial"/>
        <w:b w:val="0"/>
        <w:sz w:val="14"/>
      </w:rPr>
      <w:fldChar w:fldCharType="separate"/>
    </w:r>
    <w:r>
      <w:rPr>
        <w:rStyle w:val="Nmerodepgina"/>
        <w:rFonts w:cs="Arial"/>
        <w:b w:val="0"/>
        <w:noProof/>
        <w:sz w:val="14"/>
        <w:lang w:val="es-CO"/>
      </w:rPr>
      <w:t>19</w:t>
    </w:r>
    <w:r w:rsidRPr="006C4DC5">
      <w:rPr>
        <w:rStyle w:val="Nmerodepgina"/>
        <w:rFonts w:cs="Arial"/>
        <w:b w:val="0"/>
        <w:sz w:val="14"/>
      </w:rPr>
      <w:fldChar w:fldCharType="end"/>
    </w:r>
  </w:p>
  <w:p w14:paraId="5DDF89EF" w14:textId="77777777" w:rsidR="0005790C" w:rsidRPr="00C557D2" w:rsidRDefault="0005790C" w:rsidP="00C557D2">
    <w:pPr>
      <w:rPr>
        <w:lang w:eastAsia="en-US"/>
      </w:rPr>
    </w:pPr>
  </w:p>
  <w:p w14:paraId="63BB6DF0" w14:textId="77777777" w:rsidR="0005790C" w:rsidRPr="00C557D2" w:rsidRDefault="0005790C">
    <w:pPr>
      <w:pStyle w:val="Piedepgina"/>
      <w:jc w:val="right"/>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CB4AB" w14:textId="77777777" w:rsidR="00D16A92" w:rsidRDefault="00D16A92">
      <w:r>
        <w:separator/>
      </w:r>
    </w:p>
  </w:footnote>
  <w:footnote w:type="continuationSeparator" w:id="0">
    <w:p w14:paraId="282BDE02" w14:textId="77777777" w:rsidR="00D16A92" w:rsidRDefault="00D16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B7A69" w14:textId="77777777" w:rsidR="0005790C" w:rsidRDefault="0005790C" w:rsidP="00407016">
    <w:pPr>
      <w:pStyle w:val="Encabezado"/>
    </w:pPr>
  </w:p>
  <w:p w14:paraId="2913FF23" w14:textId="77777777" w:rsidR="0005790C" w:rsidRDefault="0005790C" w:rsidP="00407016">
    <w:pPr>
      <w:pStyle w:val="Encabezado"/>
    </w:pPr>
  </w:p>
  <w:p w14:paraId="7F2FB841" w14:textId="77777777" w:rsidR="0005790C" w:rsidRDefault="0005790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1.25pt;height:11.25pt" o:bullet="t">
        <v:imagedata r:id="rId1" o:title="mso8F0A"/>
      </v:shape>
    </w:pict>
  </w:numPicBullet>
  <w:abstractNum w:abstractNumId="0" w15:restartNumberingAfterBreak="0">
    <w:nsid w:val="102C2A53"/>
    <w:multiLevelType w:val="hybridMultilevel"/>
    <w:tmpl w:val="310AB596"/>
    <w:lvl w:ilvl="0" w:tplc="0C0A0001">
      <w:start w:val="1"/>
      <w:numFmt w:val="bullet"/>
      <w:lvlText w:val=""/>
      <w:lvlJc w:val="left"/>
      <w:pPr>
        <w:tabs>
          <w:tab w:val="num" w:pos="360"/>
        </w:tabs>
        <w:ind w:left="360" w:hanging="360"/>
      </w:pPr>
      <w:rPr>
        <w:rFonts w:ascii="Symbol" w:hAnsi="Symbol" w:hint="default"/>
      </w:rPr>
    </w:lvl>
    <w:lvl w:ilvl="1" w:tplc="0C0A0001">
      <w:start w:val="1"/>
      <w:numFmt w:val="bullet"/>
      <w:lvlText w:val=""/>
      <w:lvlJc w:val="left"/>
      <w:pPr>
        <w:tabs>
          <w:tab w:val="num" w:pos="1440"/>
        </w:tabs>
        <w:ind w:left="1440" w:hanging="360"/>
      </w:pPr>
      <w:rPr>
        <w:rFonts w:ascii="Symbol" w:hAnsi="Symbol" w:hint="default"/>
      </w:rPr>
    </w:lvl>
    <w:lvl w:ilvl="2" w:tplc="AD8C4DE6">
      <w:start w:val="1"/>
      <w:numFmt w:val="lowerRoman"/>
      <w:lvlText w:val="%3."/>
      <w:lvlJc w:val="right"/>
      <w:pPr>
        <w:tabs>
          <w:tab w:val="num" w:pos="2160"/>
        </w:tabs>
        <w:ind w:left="2160" w:hanging="180"/>
      </w:pPr>
      <w:rPr>
        <w:b/>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10B07639"/>
    <w:multiLevelType w:val="hybridMultilevel"/>
    <w:tmpl w:val="767E3342"/>
    <w:lvl w:ilvl="0" w:tplc="240A0019">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 w15:restartNumberingAfterBreak="0">
    <w:nsid w:val="158F54D7"/>
    <w:multiLevelType w:val="hybridMultilevel"/>
    <w:tmpl w:val="E5268042"/>
    <w:lvl w:ilvl="0" w:tplc="63AE9634">
      <w:start w:val="4"/>
      <w:numFmt w:val="bullet"/>
      <w:lvlText w:val="-"/>
      <w:lvlJc w:val="left"/>
      <w:pPr>
        <w:ind w:left="1080" w:hanging="360"/>
      </w:pPr>
      <w:rPr>
        <w:rFonts w:ascii="Arial" w:eastAsia="Calibri"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15:restartNumberingAfterBreak="0">
    <w:nsid w:val="163D59D2"/>
    <w:multiLevelType w:val="multilevel"/>
    <w:tmpl w:val="1F5C6174"/>
    <w:lvl w:ilvl="0">
      <w:start w:val="1"/>
      <w:numFmt w:val="bullet"/>
      <w:lvlText w:val=""/>
      <w:lvlJc w:val="left"/>
      <w:pPr>
        <w:tabs>
          <w:tab w:val="num" w:pos="360"/>
        </w:tabs>
        <w:ind w:left="360" w:hanging="360"/>
      </w:pPr>
      <w:rPr>
        <w:rFonts w:ascii="Symbol" w:hAnsi="Symbol" w:hint="default"/>
        <w:color w:val="auto"/>
      </w:rPr>
    </w:lvl>
    <w:lvl w:ilvl="1">
      <w:start w:val="8"/>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A1D1305"/>
    <w:multiLevelType w:val="multilevel"/>
    <w:tmpl w:val="B3A67C06"/>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47D0C33"/>
    <w:multiLevelType w:val="hybridMultilevel"/>
    <w:tmpl w:val="68E2F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69437FA"/>
    <w:multiLevelType w:val="hybridMultilevel"/>
    <w:tmpl w:val="878805C4"/>
    <w:lvl w:ilvl="0" w:tplc="240A0017">
      <w:start w:val="1"/>
      <w:numFmt w:val="lowerLetter"/>
      <w:lvlText w:val="%1)"/>
      <w:lvlJc w:val="left"/>
      <w:pPr>
        <w:ind w:left="854" w:hanging="360"/>
      </w:pPr>
    </w:lvl>
    <w:lvl w:ilvl="1" w:tplc="240A0019" w:tentative="1">
      <w:start w:val="1"/>
      <w:numFmt w:val="lowerLetter"/>
      <w:lvlText w:val="%2."/>
      <w:lvlJc w:val="left"/>
      <w:pPr>
        <w:ind w:left="1574" w:hanging="360"/>
      </w:pPr>
    </w:lvl>
    <w:lvl w:ilvl="2" w:tplc="240A001B" w:tentative="1">
      <w:start w:val="1"/>
      <w:numFmt w:val="lowerRoman"/>
      <w:lvlText w:val="%3."/>
      <w:lvlJc w:val="right"/>
      <w:pPr>
        <w:ind w:left="2294" w:hanging="180"/>
      </w:pPr>
    </w:lvl>
    <w:lvl w:ilvl="3" w:tplc="240A000F" w:tentative="1">
      <w:start w:val="1"/>
      <w:numFmt w:val="decimal"/>
      <w:lvlText w:val="%4."/>
      <w:lvlJc w:val="left"/>
      <w:pPr>
        <w:ind w:left="3014" w:hanging="360"/>
      </w:pPr>
    </w:lvl>
    <w:lvl w:ilvl="4" w:tplc="240A0019" w:tentative="1">
      <w:start w:val="1"/>
      <w:numFmt w:val="lowerLetter"/>
      <w:lvlText w:val="%5."/>
      <w:lvlJc w:val="left"/>
      <w:pPr>
        <w:ind w:left="3734" w:hanging="360"/>
      </w:pPr>
    </w:lvl>
    <w:lvl w:ilvl="5" w:tplc="240A001B" w:tentative="1">
      <w:start w:val="1"/>
      <w:numFmt w:val="lowerRoman"/>
      <w:lvlText w:val="%6."/>
      <w:lvlJc w:val="right"/>
      <w:pPr>
        <w:ind w:left="4454" w:hanging="180"/>
      </w:pPr>
    </w:lvl>
    <w:lvl w:ilvl="6" w:tplc="240A000F" w:tentative="1">
      <w:start w:val="1"/>
      <w:numFmt w:val="decimal"/>
      <w:lvlText w:val="%7."/>
      <w:lvlJc w:val="left"/>
      <w:pPr>
        <w:ind w:left="5174" w:hanging="360"/>
      </w:pPr>
    </w:lvl>
    <w:lvl w:ilvl="7" w:tplc="240A0019" w:tentative="1">
      <w:start w:val="1"/>
      <w:numFmt w:val="lowerLetter"/>
      <w:lvlText w:val="%8."/>
      <w:lvlJc w:val="left"/>
      <w:pPr>
        <w:ind w:left="5894" w:hanging="360"/>
      </w:pPr>
    </w:lvl>
    <w:lvl w:ilvl="8" w:tplc="240A001B" w:tentative="1">
      <w:start w:val="1"/>
      <w:numFmt w:val="lowerRoman"/>
      <w:lvlText w:val="%9."/>
      <w:lvlJc w:val="right"/>
      <w:pPr>
        <w:ind w:left="6614" w:hanging="180"/>
      </w:pPr>
    </w:lvl>
  </w:abstractNum>
  <w:abstractNum w:abstractNumId="7" w15:restartNumberingAfterBreak="0">
    <w:nsid w:val="2B5B0D4C"/>
    <w:multiLevelType w:val="hybridMultilevel"/>
    <w:tmpl w:val="99A49AB6"/>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1AB1725"/>
    <w:multiLevelType w:val="multilevel"/>
    <w:tmpl w:val="4970C03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D27693"/>
    <w:multiLevelType w:val="hybridMultilevel"/>
    <w:tmpl w:val="5C045D5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A476D17"/>
    <w:multiLevelType w:val="multilevel"/>
    <w:tmpl w:val="CDE421A2"/>
    <w:lvl w:ilvl="0">
      <w:start w:val="1"/>
      <w:numFmt w:val="decimal"/>
      <w:lvlText w:val="%1."/>
      <w:lvlJc w:val="left"/>
      <w:pPr>
        <w:ind w:left="720" w:hanging="360"/>
      </w:pPr>
      <w:rPr>
        <w:rFonts w:ascii="Arial" w:hAnsi="Arial" w:cs="Arial" w:hint="default"/>
        <w:b/>
        <w:color w:val="000000" w:themeColor="text1"/>
        <w:sz w:val="24"/>
        <w:szCs w:val="24"/>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40C50AFB"/>
    <w:multiLevelType w:val="hybridMultilevel"/>
    <w:tmpl w:val="7E9CCD3C"/>
    <w:lvl w:ilvl="0" w:tplc="16C018DA">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D0F0DB4"/>
    <w:multiLevelType w:val="hybridMultilevel"/>
    <w:tmpl w:val="DA265BD6"/>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35947A0"/>
    <w:multiLevelType w:val="hybridMultilevel"/>
    <w:tmpl w:val="1FF8DE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5F85219"/>
    <w:multiLevelType w:val="hybridMultilevel"/>
    <w:tmpl w:val="C10A4F24"/>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BD66D28"/>
    <w:multiLevelType w:val="hybridMultilevel"/>
    <w:tmpl w:val="AC386C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66075FB8"/>
    <w:multiLevelType w:val="multilevel"/>
    <w:tmpl w:val="5E8A2E0A"/>
    <w:lvl w:ilvl="0">
      <w:start w:val="1"/>
      <w:numFmt w:val="decimal"/>
      <w:lvlText w:val="%1."/>
      <w:lvlJc w:val="left"/>
      <w:pPr>
        <w:ind w:left="936" w:hanging="360"/>
      </w:pPr>
      <w:rPr>
        <w:rFonts w:hint="default"/>
      </w:rPr>
    </w:lvl>
    <w:lvl w:ilvl="1">
      <w:start w:val="1"/>
      <w:numFmt w:val="decimal"/>
      <w:isLgl/>
      <w:lvlText w:val="%1.%2."/>
      <w:lvlJc w:val="left"/>
      <w:pPr>
        <w:ind w:left="1296" w:hanging="720"/>
      </w:pPr>
      <w:rPr>
        <w:rFonts w:hint="default"/>
      </w:rPr>
    </w:lvl>
    <w:lvl w:ilvl="2">
      <w:start w:val="1"/>
      <w:numFmt w:val="decimal"/>
      <w:isLgl/>
      <w:lvlText w:val="%1.%2.%3."/>
      <w:lvlJc w:val="left"/>
      <w:pPr>
        <w:ind w:left="2422" w:hanging="720"/>
      </w:pPr>
      <w:rPr>
        <w:rFonts w:hint="default"/>
        <w:b/>
      </w:rPr>
    </w:lvl>
    <w:lvl w:ilvl="3">
      <w:start w:val="1"/>
      <w:numFmt w:val="decimal"/>
      <w:isLgl/>
      <w:lvlText w:val="%1.%2.%3.%4."/>
      <w:lvlJc w:val="left"/>
      <w:pPr>
        <w:ind w:left="1656" w:hanging="1080"/>
      </w:pPr>
      <w:rPr>
        <w:rFonts w:hint="default"/>
      </w:rPr>
    </w:lvl>
    <w:lvl w:ilvl="4">
      <w:start w:val="1"/>
      <w:numFmt w:val="decimal"/>
      <w:isLgl/>
      <w:lvlText w:val="%1.%2.%3.%4.%5."/>
      <w:lvlJc w:val="left"/>
      <w:pPr>
        <w:ind w:left="1656" w:hanging="1080"/>
      </w:pPr>
      <w:rPr>
        <w:rFonts w:hint="default"/>
      </w:rPr>
    </w:lvl>
    <w:lvl w:ilvl="5">
      <w:start w:val="1"/>
      <w:numFmt w:val="decimal"/>
      <w:isLgl/>
      <w:lvlText w:val="%1.%2.%3.%4.%5.%6."/>
      <w:lvlJc w:val="left"/>
      <w:pPr>
        <w:ind w:left="2016" w:hanging="1440"/>
      </w:pPr>
      <w:rPr>
        <w:rFonts w:hint="default"/>
      </w:rPr>
    </w:lvl>
    <w:lvl w:ilvl="6">
      <w:start w:val="1"/>
      <w:numFmt w:val="decimal"/>
      <w:isLgl/>
      <w:lvlText w:val="%1.%2.%3.%4.%5.%6.%7."/>
      <w:lvlJc w:val="left"/>
      <w:pPr>
        <w:ind w:left="2016" w:hanging="1440"/>
      </w:pPr>
      <w:rPr>
        <w:rFonts w:hint="default"/>
      </w:rPr>
    </w:lvl>
    <w:lvl w:ilvl="7">
      <w:start w:val="1"/>
      <w:numFmt w:val="decimal"/>
      <w:isLgl/>
      <w:lvlText w:val="%1.%2.%3.%4.%5.%6.%7.%8."/>
      <w:lvlJc w:val="left"/>
      <w:pPr>
        <w:ind w:left="2376" w:hanging="1800"/>
      </w:pPr>
      <w:rPr>
        <w:rFonts w:hint="default"/>
      </w:rPr>
    </w:lvl>
    <w:lvl w:ilvl="8">
      <w:start w:val="1"/>
      <w:numFmt w:val="decimal"/>
      <w:isLgl/>
      <w:lvlText w:val="%1.%2.%3.%4.%5.%6.%7.%8.%9."/>
      <w:lvlJc w:val="left"/>
      <w:pPr>
        <w:ind w:left="2376" w:hanging="1800"/>
      </w:pPr>
      <w:rPr>
        <w:rFonts w:hint="default"/>
      </w:rPr>
    </w:lvl>
  </w:abstractNum>
  <w:abstractNum w:abstractNumId="17" w15:restartNumberingAfterBreak="0">
    <w:nsid w:val="671F5FB1"/>
    <w:multiLevelType w:val="hybridMultilevel"/>
    <w:tmpl w:val="C324E4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6BFA1893"/>
    <w:multiLevelType w:val="hybridMultilevel"/>
    <w:tmpl w:val="4C00ED3E"/>
    <w:lvl w:ilvl="0" w:tplc="2D40779A">
      <w:start w:val="1"/>
      <w:numFmt w:val="decimal"/>
      <w:lvlText w:val="%1."/>
      <w:lvlJc w:val="left"/>
      <w:pPr>
        <w:tabs>
          <w:tab w:val="num" w:pos="360"/>
        </w:tabs>
        <w:ind w:left="360" w:hanging="360"/>
      </w:pPr>
      <w:rPr>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9" w15:restartNumberingAfterBreak="0">
    <w:nsid w:val="6C170E16"/>
    <w:multiLevelType w:val="hybridMultilevel"/>
    <w:tmpl w:val="271EFEB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743903F3"/>
    <w:multiLevelType w:val="hybridMultilevel"/>
    <w:tmpl w:val="3DC86C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74E829F4"/>
    <w:multiLevelType w:val="hybridMultilevel"/>
    <w:tmpl w:val="56C2BF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7ACB111E"/>
    <w:multiLevelType w:val="hybridMultilevel"/>
    <w:tmpl w:val="FE768B3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FF94A6C"/>
    <w:multiLevelType w:val="hybridMultilevel"/>
    <w:tmpl w:val="BBDA51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3"/>
  </w:num>
  <w:num w:numId="4">
    <w:abstractNumId w:val="16"/>
  </w:num>
  <w:num w:numId="5">
    <w:abstractNumId w:val="1"/>
  </w:num>
  <w:num w:numId="6">
    <w:abstractNumId w:val="14"/>
  </w:num>
  <w:num w:numId="7">
    <w:abstractNumId w:val="7"/>
  </w:num>
  <w:num w:numId="8">
    <w:abstractNumId w:val="12"/>
  </w:num>
  <w:num w:numId="9">
    <w:abstractNumId w:val="10"/>
  </w:num>
  <w:num w:numId="10">
    <w:abstractNumId w:val="6"/>
  </w:num>
  <w:num w:numId="11">
    <w:abstractNumId w:val="23"/>
  </w:num>
  <w:num w:numId="12">
    <w:abstractNumId w:val="17"/>
  </w:num>
  <w:num w:numId="13">
    <w:abstractNumId w:val="15"/>
  </w:num>
  <w:num w:numId="14">
    <w:abstractNumId w:val="8"/>
  </w:num>
  <w:num w:numId="15">
    <w:abstractNumId w:val="4"/>
  </w:num>
  <w:num w:numId="16">
    <w:abstractNumId w:val="5"/>
  </w:num>
  <w:num w:numId="17">
    <w:abstractNumId w:val="22"/>
  </w:num>
  <w:num w:numId="18">
    <w:abstractNumId w:val="20"/>
  </w:num>
  <w:num w:numId="19">
    <w:abstractNumId w:val="13"/>
  </w:num>
  <w:num w:numId="20">
    <w:abstractNumId w:val="2"/>
  </w:num>
  <w:num w:numId="21">
    <w:abstractNumId w:val="21"/>
  </w:num>
  <w:num w:numId="22">
    <w:abstractNumId w:val="11"/>
  </w:num>
  <w:num w:numId="23">
    <w:abstractNumId w:val="19"/>
  </w:num>
  <w:num w:numId="24">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pt-BR" w:vendorID="64" w:dllVersion="6" w:nlCheck="1" w:checkStyle="0"/>
  <w:activeWritingStyle w:appName="MSWord" w:lang="es-ES_tradnl" w:vendorID="64" w:dllVersion="6" w:nlCheck="1" w:checkStyle="1"/>
  <w:activeWritingStyle w:appName="MSWord" w:lang="es-ES" w:vendorID="64" w:dllVersion="6" w:nlCheck="1" w:checkStyle="1"/>
  <w:activeWritingStyle w:appName="MSWord" w:lang="es-CO" w:vendorID="64" w:dllVersion="6" w:nlCheck="1" w:checkStyle="1"/>
  <w:activeWritingStyle w:appName="MSWord" w:lang="en-US" w:vendorID="64" w:dllVersion="6" w:nlCheck="1" w:checkStyle="1"/>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016"/>
    <w:rsid w:val="0000232F"/>
    <w:rsid w:val="0000484F"/>
    <w:rsid w:val="00005AFB"/>
    <w:rsid w:val="00005FD2"/>
    <w:rsid w:val="0001168F"/>
    <w:rsid w:val="00012A19"/>
    <w:rsid w:val="0001439B"/>
    <w:rsid w:val="0001451A"/>
    <w:rsid w:val="000154A5"/>
    <w:rsid w:val="00015D1F"/>
    <w:rsid w:val="00015D4F"/>
    <w:rsid w:val="000160F2"/>
    <w:rsid w:val="00021436"/>
    <w:rsid w:val="00022CC5"/>
    <w:rsid w:val="00022E30"/>
    <w:rsid w:val="00023165"/>
    <w:rsid w:val="00023C59"/>
    <w:rsid w:val="000251DB"/>
    <w:rsid w:val="00025584"/>
    <w:rsid w:val="00027EB7"/>
    <w:rsid w:val="0003452C"/>
    <w:rsid w:val="00040264"/>
    <w:rsid w:val="00040304"/>
    <w:rsid w:val="0004163A"/>
    <w:rsid w:val="00043021"/>
    <w:rsid w:val="00044771"/>
    <w:rsid w:val="00044D81"/>
    <w:rsid w:val="00045852"/>
    <w:rsid w:val="00045EF1"/>
    <w:rsid w:val="0004781B"/>
    <w:rsid w:val="00050ABE"/>
    <w:rsid w:val="00052015"/>
    <w:rsid w:val="00052017"/>
    <w:rsid w:val="0005348B"/>
    <w:rsid w:val="00054188"/>
    <w:rsid w:val="00054E21"/>
    <w:rsid w:val="000552AF"/>
    <w:rsid w:val="00056327"/>
    <w:rsid w:val="000565D0"/>
    <w:rsid w:val="0005790C"/>
    <w:rsid w:val="0006088F"/>
    <w:rsid w:val="00060A65"/>
    <w:rsid w:val="00063DD9"/>
    <w:rsid w:val="000704FE"/>
    <w:rsid w:val="0007368B"/>
    <w:rsid w:val="00074C10"/>
    <w:rsid w:val="00075586"/>
    <w:rsid w:val="0008641F"/>
    <w:rsid w:val="0008682A"/>
    <w:rsid w:val="00092C08"/>
    <w:rsid w:val="000942BD"/>
    <w:rsid w:val="0009480B"/>
    <w:rsid w:val="00094B5A"/>
    <w:rsid w:val="000A42BC"/>
    <w:rsid w:val="000B0E46"/>
    <w:rsid w:val="000B5355"/>
    <w:rsid w:val="000B603C"/>
    <w:rsid w:val="000C033C"/>
    <w:rsid w:val="000C0D57"/>
    <w:rsid w:val="000C1DE9"/>
    <w:rsid w:val="000C1E12"/>
    <w:rsid w:val="000C2C61"/>
    <w:rsid w:val="000C352A"/>
    <w:rsid w:val="000C3C6C"/>
    <w:rsid w:val="000C4E24"/>
    <w:rsid w:val="000C50AF"/>
    <w:rsid w:val="000C60DF"/>
    <w:rsid w:val="000C7BB6"/>
    <w:rsid w:val="000D131D"/>
    <w:rsid w:val="000D4CE3"/>
    <w:rsid w:val="000D5D9E"/>
    <w:rsid w:val="000D7A6C"/>
    <w:rsid w:val="000E2406"/>
    <w:rsid w:val="000E3014"/>
    <w:rsid w:val="000E309B"/>
    <w:rsid w:val="000E31C3"/>
    <w:rsid w:val="000E3A9C"/>
    <w:rsid w:val="000E5D3D"/>
    <w:rsid w:val="000E5E7F"/>
    <w:rsid w:val="000F1B72"/>
    <w:rsid w:val="000F2F57"/>
    <w:rsid w:val="000F2FC0"/>
    <w:rsid w:val="000F31BE"/>
    <w:rsid w:val="000F4073"/>
    <w:rsid w:val="000F54FA"/>
    <w:rsid w:val="0010082D"/>
    <w:rsid w:val="00100F32"/>
    <w:rsid w:val="00101C56"/>
    <w:rsid w:val="0010486E"/>
    <w:rsid w:val="0010490F"/>
    <w:rsid w:val="001058FF"/>
    <w:rsid w:val="001059C8"/>
    <w:rsid w:val="00106CCF"/>
    <w:rsid w:val="00107147"/>
    <w:rsid w:val="001106D7"/>
    <w:rsid w:val="001128EB"/>
    <w:rsid w:val="0011440A"/>
    <w:rsid w:val="00115A30"/>
    <w:rsid w:val="00116C97"/>
    <w:rsid w:val="00120FDE"/>
    <w:rsid w:val="00121BDD"/>
    <w:rsid w:val="001251F3"/>
    <w:rsid w:val="00126109"/>
    <w:rsid w:val="00130136"/>
    <w:rsid w:val="00134BC5"/>
    <w:rsid w:val="00136C0A"/>
    <w:rsid w:val="0014011A"/>
    <w:rsid w:val="001415DC"/>
    <w:rsid w:val="001419D9"/>
    <w:rsid w:val="001436D2"/>
    <w:rsid w:val="00144217"/>
    <w:rsid w:val="00144742"/>
    <w:rsid w:val="00144AF9"/>
    <w:rsid w:val="00150B58"/>
    <w:rsid w:val="001519C6"/>
    <w:rsid w:val="00152128"/>
    <w:rsid w:val="0015248A"/>
    <w:rsid w:val="001536FA"/>
    <w:rsid w:val="00155281"/>
    <w:rsid w:val="001552F1"/>
    <w:rsid w:val="001560A7"/>
    <w:rsid w:val="00157E93"/>
    <w:rsid w:val="0016032A"/>
    <w:rsid w:val="001618B8"/>
    <w:rsid w:val="00164469"/>
    <w:rsid w:val="001647CF"/>
    <w:rsid w:val="00165048"/>
    <w:rsid w:val="00165BBB"/>
    <w:rsid w:val="00167523"/>
    <w:rsid w:val="00167A7D"/>
    <w:rsid w:val="00170A0E"/>
    <w:rsid w:val="001730ED"/>
    <w:rsid w:val="001745CD"/>
    <w:rsid w:val="00176621"/>
    <w:rsid w:val="001768D0"/>
    <w:rsid w:val="00177DDC"/>
    <w:rsid w:val="00177F85"/>
    <w:rsid w:val="001815BD"/>
    <w:rsid w:val="00181B03"/>
    <w:rsid w:val="0018279F"/>
    <w:rsid w:val="00184FFC"/>
    <w:rsid w:val="0019079A"/>
    <w:rsid w:val="00191911"/>
    <w:rsid w:val="00191CF2"/>
    <w:rsid w:val="00191F8F"/>
    <w:rsid w:val="001921FB"/>
    <w:rsid w:val="00195D48"/>
    <w:rsid w:val="001A0A6B"/>
    <w:rsid w:val="001A173A"/>
    <w:rsid w:val="001A2351"/>
    <w:rsid w:val="001A4E1A"/>
    <w:rsid w:val="001B0E97"/>
    <w:rsid w:val="001B1A8E"/>
    <w:rsid w:val="001B1B5F"/>
    <w:rsid w:val="001B22D6"/>
    <w:rsid w:val="001B3267"/>
    <w:rsid w:val="001B4C9B"/>
    <w:rsid w:val="001B5DA5"/>
    <w:rsid w:val="001C0044"/>
    <w:rsid w:val="001C17A5"/>
    <w:rsid w:val="001C3413"/>
    <w:rsid w:val="001C37C6"/>
    <w:rsid w:val="001C3EEB"/>
    <w:rsid w:val="001C5121"/>
    <w:rsid w:val="001C7C84"/>
    <w:rsid w:val="001D0FA2"/>
    <w:rsid w:val="001D156A"/>
    <w:rsid w:val="001D2350"/>
    <w:rsid w:val="001D4092"/>
    <w:rsid w:val="001D5264"/>
    <w:rsid w:val="001D5B83"/>
    <w:rsid w:val="001D74B9"/>
    <w:rsid w:val="001D77B2"/>
    <w:rsid w:val="001E021F"/>
    <w:rsid w:val="001E02A9"/>
    <w:rsid w:val="001E0C56"/>
    <w:rsid w:val="001E12F6"/>
    <w:rsid w:val="001E4892"/>
    <w:rsid w:val="001E55DC"/>
    <w:rsid w:val="001E5C40"/>
    <w:rsid w:val="001E7963"/>
    <w:rsid w:val="001F01A5"/>
    <w:rsid w:val="001F0E61"/>
    <w:rsid w:val="001F2813"/>
    <w:rsid w:val="001F3BE8"/>
    <w:rsid w:val="001F524A"/>
    <w:rsid w:val="001F595E"/>
    <w:rsid w:val="001F6ADC"/>
    <w:rsid w:val="001F7842"/>
    <w:rsid w:val="00202C78"/>
    <w:rsid w:val="00206B9F"/>
    <w:rsid w:val="00210562"/>
    <w:rsid w:val="00210855"/>
    <w:rsid w:val="0021115D"/>
    <w:rsid w:val="002118C9"/>
    <w:rsid w:val="0021290A"/>
    <w:rsid w:val="0021471C"/>
    <w:rsid w:val="00216352"/>
    <w:rsid w:val="002179CD"/>
    <w:rsid w:val="00217AAB"/>
    <w:rsid w:val="0022324D"/>
    <w:rsid w:val="002238C9"/>
    <w:rsid w:val="00224115"/>
    <w:rsid w:val="00224AF3"/>
    <w:rsid w:val="002251AF"/>
    <w:rsid w:val="0023018D"/>
    <w:rsid w:val="002308FC"/>
    <w:rsid w:val="00233849"/>
    <w:rsid w:val="002339A2"/>
    <w:rsid w:val="00236F3F"/>
    <w:rsid w:val="00237AAA"/>
    <w:rsid w:val="00241447"/>
    <w:rsid w:val="00241C70"/>
    <w:rsid w:val="00242FF3"/>
    <w:rsid w:val="0024402E"/>
    <w:rsid w:val="002448A9"/>
    <w:rsid w:val="00245E4C"/>
    <w:rsid w:val="00250CF4"/>
    <w:rsid w:val="002539C0"/>
    <w:rsid w:val="00256024"/>
    <w:rsid w:val="0025687B"/>
    <w:rsid w:val="0025761C"/>
    <w:rsid w:val="00257DAC"/>
    <w:rsid w:val="00257E87"/>
    <w:rsid w:val="00260659"/>
    <w:rsid w:val="0026083D"/>
    <w:rsid w:val="0026114E"/>
    <w:rsid w:val="00263EC3"/>
    <w:rsid w:val="0026604E"/>
    <w:rsid w:val="00266DC1"/>
    <w:rsid w:val="002703FA"/>
    <w:rsid w:val="0027096E"/>
    <w:rsid w:val="00270A62"/>
    <w:rsid w:val="002723AC"/>
    <w:rsid w:val="00274264"/>
    <w:rsid w:val="00274915"/>
    <w:rsid w:val="002758F9"/>
    <w:rsid w:val="0028198E"/>
    <w:rsid w:val="002822E6"/>
    <w:rsid w:val="0028291A"/>
    <w:rsid w:val="00282B25"/>
    <w:rsid w:val="0028722B"/>
    <w:rsid w:val="002914E9"/>
    <w:rsid w:val="00295B15"/>
    <w:rsid w:val="00296B0E"/>
    <w:rsid w:val="002A1037"/>
    <w:rsid w:val="002A27DB"/>
    <w:rsid w:val="002A41CB"/>
    <w:rsid w:val="002A42FA"/>
    <w:rsid w:val="002A61FC"/>
    <w:rsid w:val="002A69F4"/>
    <w:rsid w:val="002A7139"/>
    <w:rsid w:val="002A7EA1"/>
    <w:rsid w:val="002B217D"/>
    <w:rsid w:val="002B3086"/>
    <w:rsid w:val="002B3656"/>
    <w:rsid w:val="002B4122"/>
    <w:rsid w:val="002B5072"/>
    <w:rsid w:val="002B6BB2"/>
    <w:rsid w:val="002C0BAC"/>
    <w:rsid w:val="002C0FB5"/>
    <w:rsid w:val="002C29C2"/>
    <w:rsid w:val="002C2F40"/>
    <w:rsid w:val="002C35FE"/>
    <w:rsid w:val="002C3CB9"/>
    <w:rsid w:val="002C43F3"/>
    <w:rsid w:val="002C4DF1"/>
    <w:rsid w:val="002C5021"/>
    <w:rsid w:val="002C7217"/>
    <w:rsid w:val="002D2B97"/>
    <w:rsid w:val="002D31F5"/>
    <w:rsid w:val="002D4BBA"/>
    <w:rsid w:val="002D5F71"/>
    <w:rsid w:val="002D6893"/>
    <w:rsid w:val="002D77AF"/>
    <w:rsid w:val="002D7EAC"/>
    <w:rsid w:val="002E135A"/>
    <w:rsid w:val="002E276B"/>
    <w:rsid w:val="002E2963"/>
    <w:rsid w:val="002E3D3E"/>
    <w:rsid w:val="002E414B"/>
    <w:rsid w:val="002E67EA"/>
    <w:rsid w:val="002E6B25"/>
    <w:rsid w:val="002F061F"/>
    <w:rsid w:val="002F45B6"/>
    <w:rsid w:val="002F57AE"/>
    <w:rsid w:val="002F742F"/>
    <w:rsid w:val="002F7C73"/>
    <w:rsid w:val="00300A49"/>
    <w:rsid w:val="00300DE2"/>
    <w:rsid w:val="0030251F"/>
    <w:rsid w:val="00303703"/>
    <w:rsid w:val="0030511E"/>
    <w:rsid w:val="00305302"/>
    <w:rsid w:val="00305FCC"/>
    <w:rsid w:val="00306192"/>
    <w:rsid w:val="0030744D"/>
    <w:rsid w:val="003127FB"/>
    <w:rsid w:val="00313043"/>
    <w:rsid w:val="00315AB4"/>
    <w:rsid w:val="00317245"/>
    <w:rsid w:val="003250F9"/>
    <w:rsid w:val="003310A1"/>
    <w:rsid w:val="00333314"/>
    <w:rsid w:val="003338B3"/>
    <w:rsid w:val="00333A93"/>
    <w:rsid w:val="00336ECB"/>
    <w:rsid w:val="003376E1"/>
    <w:rsid w:val="00337961"/>
    <w:rsid w:val="00340AD3"/>
    <w:rsid w:val="003439C0"/>
    <w:rsid w:val="00343E97"/>
    <w:rsid w:val="00344486"/>
    <w:rsid w:val="00344F49"/>
    <w:rsid w:val="00346123"/>
    <w:rsid w:val="00350437"/>
    <w:rsid w:val="003516E5"/>
    <w:rsid w:val="003561D8"/>
    <w:rsid w:val="003563DC"/>
    <w:rsid w:val="00357076"/>
    <w:rsid w:val="003608F6"/>
    <w:rsid w:val="0036120B"/>
    <w:rsid w:val="00361581"/>
    <w:rsid w:val="003618FF"/>
    <w:rsid w:val="003673B8"/>
    <w:rsid w:val="00370511"/>
    <w:rsid w:val="00370B7B"/>
    <w:rsid w:val="003753FE"/>
    <w:rsid w:val="003769DC"/>
    <w:rsid w:val="003808B6"/>
    <w:rsid w:val="0038194D"/>
    <w:rsid w:val="00385825"/>
    <w:rsid w:val="00385F09"/>
    <w:rsid w:val="00387332"/>
    <w:rsid w:val="00390E68"/>
    <w:rsid w:val="003929BA"/>
    <w:rsid w:val="00393508"/>
    <w:rsid w:val="00395B5A"/>
    <w:rsid w:val="0039647A"/>
    <w:rsid w:val="0039718E"/>
    <w:rsid w:val="003972E8"/>
    <w:rsid w:val="00397BBA"/>
    <w:rsid w:val="00397C83"/>
    <w:rsid w:val="003A2236"/>
    <w:rsid w:val="003A474E"/>
    <w:rsid w:val="003A50D6"/>
    <w:rsid w:val="003A739D"/>
    <w:rsid w:val="003B0EBF"/>
    <w:rsid w:val="003B40CB"/>
    <w:rsid w:val="003B4172"/>
    <w:rsid w:val="003B672A"/>
    <w:rsid w:val="003C00CD"/>
    <w:rsid w:val="003C1C47"/>
    <w:rsid w:val="003C2D97"/>
    <w:rsid w:val="003C3266"/>
    <w:rsid w:val="003C49E6"/>
    <w:rsid w:val="003C4D25"/>
    <w:rsid w:val="003C5435"/>
    <w:rsid w:val="003C5AC8"/>
    <w:rsid w:val="003C5E97"/>
    <w:rsid w:val="003C7763"/>
    <w:rsid w:val="003D0022"/>
    <w:rsid w:val="003D25F8"/>
    <w:rsid w:val="003D3147"/>
    <w:rsid w:val="003D35B8"/>
    <w:rsid w:val="003D36A4"/>
    <w:rsid w:val="003D5FF9"/>
    <w:rsid w:val="003D6043"/>
    <w:rsid w:val="003E2A2F"/>
    <w:rsid w:val="003E2C0E"/>
    <w:rsid w:val="003E49D7"/>
    <w:rsid w:val="003E69DC"/>
    <w:rsid w:val="003F057F"/>
    <w:rsid w:val="003F11A7"/>
    <w:rsid w:val="003F1BDF"/>
    <w:rsid w:val="003F495C"/>
    <w:rsid w:val="00400FF8"/>
    <w:rsid w:val="004030B7"/>
    <w:rsid w:val="00403580"/>
    <w:rsid w:val="00403C46"/>
    <w:rsid w:val="0040566D"/>
    <w:rsid w:val="00405F53"/>
    <w:rsid w:val="00407016"/>
    <w:rsid w:val="00407AC9"/>
    <w:rsid w:val="00410A0F"/>
    <w:rsid w:val="00411C7C"/>
    <w:rsid w:val="004122B3"/>
    <w:rsid w:val="004135B7"/>
    <w:rsid w:val="00413FB6"/>
    <w:rsid w:val="00414AF9"/>
    <w:rsid w:val="00416231"/>
    <w:rsid w:val="00416B7E"/>
    <w:rsid w:val="004173BB"/>
    <w:rsid w:val="004230D9"/>
    <w:rsid w:val="00424D54"/>
    <w:rsid w:val="00426C3A"/>
    <w:rsid w:val="00432554"/>
    <w:rsid w:val="004326FD"/>
    <w:rsid w:val="00432F13"/>
    <w:rsid w:val="004338E9"/>
    <w:rsid w:val="00433986"/>
    <w:rsid w:val="0043436E"/>
    <w:rsid w:val="00434A10"/>
    <w:rsid w:val="00434E1A"/>
    <w:rsid w:val="004354E8"/>
    <w:rsid w:val="00435A2A"/>
    <w:rsid w:val="00436235"/>
    <w:rsid w:val="00436AF5"/>
    <w:rsid w:val="00441ED4"/>
    <w:rsid w:val="00445C30"/>
    <w:rsid w:val="004474DF"/>
    <w:rsid w:val="00452ACC"/>
    <w:rsid w:val="004534A0"/>
    <w:rsid w:val="004549D6"/>
    <w:rsid w:val="00455260"/>
    <w:rsid w:val="004554B1"/>
    <w:rsid w:val="0045680A"/>
    <w:rsid w:val="00460736"/>
    <w:rsid w:val="00460765"/>
    <w:rsid w:val="00463096"/>
    <w:rsid w:val="00464442"/>
    <w:rsid w:val="004659F2"/>
    <w:rsid w:val="00466BDB"/>
    <w:rsid w:val="004703FC"/>
    <w:rsid w:val="00470E8E"/>
    <w:rsid w:val="00471EF0"/>
    <w:rsid w:val="004738BD"/>
    <w:rsid w:val="004760DA"/>
    <w:rsid w:val="00477F81"/>
    <w:rsid w:val="00480811"/>
    <w:rsid w:val="00481287"/>
    <w:rsid w:val="004841E3"/>
    <w:rsid w:val="0048490D"/>
    <w:rsid w:val="00487F17"/>
    <w:rsid w:val="004909E6"/>
    <w:rsid w:val="004919DC"/>
    <w:rsid w:val="00491DC1"/>
    <w:rsid w:val="00494839"/>
    <w:rsid w:val="004949EA"/>
    <w:rsid w:val="00496581"/>
    <w:rsid w:val="004A0EA8"/>
    <w:rsid w:val="004A3A28"/>
    <w:rsid w:val="004A3B3C"/>
    <w:rsid w:val="004A723B"/>
    <w:rsid w:val="004A772F"/>
    <w:rsid w:val="004B0BBB"/>
    <w:rsid w:val="004B0D61"/>
    <w:rsid w:val="004B4827"/>
    <w:rsid w:val="004B538A"/>
    <w:rsid w:val="004B5CE8"/>
    <w:rsid w:val="004B7764"/>
    <w:rsid w:val="004C0105"/>
    <w:rsid w:val="004C584A"/>
    <w:rsid w:val="004C6DE9"/>
    <w:rsid w:val="004D22AF"/>
    <w:rsid w:val="004D3682"/>
    <w:rsid w:val="004D47E2"/>
    <w:rsid w:val="004D4A55"/>
    <w:rsid w:val="004D54CC"/>
    <w:rsid w:val="004D5D7D"/>
    <w:rsid w:val="004D6A9E"/>
    <w:rsid w:val="004D789D"/>
    <w:rsid w:val="004E148A"/>
    <w:rsid w:val="004E1B1D"/>
    <w:rsid w:val="004E1B5A"/>
    <w:rsid w:val="004E29B2"/>
    <w:rsid w:val="004E405C"/>
    <w:rsid w:val="004E4E1A"/>
    <w:rsid w:val="004F0E7E"/>
    <w:rsid w:val="004F5817"/>
    <w:rsid w:val="004F5C6E"/>
    <w:rsid w:val="004F79C6"/>
    <w:rsid w:val="00502A49"/>
    <w:rsid w:val="00505DF1"/>
    <w:rsid w:val="00505E02"/>
    <w:rsid w:val="00510828"/>
    <w:rsid w:val="00511EA1"/>
    <w:rsid w:val="00514EFA"/>
    <w:rsid w:val="005150D1"/>
    <w:rsid w:val="00515730"/>
    <w:rsid w:val="00515D20"/>
    <w:rsid w:val="005204B1"/>
    <w:rsid w:val="00524BD2"/>
    <w:rsid w:val="00530AE9"/>
    <w:rsid w:val="00530FCC"/>
    <w:rsid w:val="00531AC4"/>
    <w:rsid w:val="00532501"/>
    <w:rsid w:val="00532BFF"/>
    <w:rsid w:val="005330B7"/>
    <w:rsid w:val="0053609B"/>
    <w:rsid w:val="0053706D"/>
    <w:rsid w:val="00540665"/>
    <w:rsid w:val="00542CDC"/>
    <w:rsid w:val="00543AF3"/>
    <w:rsid w:val="00544325"/>
    <w:rsid w:val="005553AE"/>
    <w:rsid w:val="005555BC"/>
    <w:rsid w:val="0055613D"/>
    <w:rsid w:val="00557142"/>
    <w:rsid w:val="00560BD8"/>
    <w:rsid w:val="00560D67"/>
    <w:rsid w:val="00570E02"/>
    <w:rsid w:val="00571606"/>
    <w:rsid w:val="005725C1"/>
    <w:rsid w:val="00572B7B"/>
    <w:rsid w:val="00573978"/>
    <w:rsid w:val="00575D5F"/>
    <w:rsid w:val="005761EA"/>
    <w:rsid w:val="00576619"/>
    <w:rsid w:val="005766AE"/>
    <w:rsid w:val="00577791"/>
    <w:rsid w:val="00581387"/>
    <w:rsid w:val="00581F66"/>
    <w:rsid w:val="005828A8"/>
    <w:rsid w:val="00583C62"/>
    <w:rsid w:val="00593A52"/>
    <w:rsid w:val="005943BB"/>
    <w:rsid w:val="00596DA1"/>
    <w:rsid w:val="005A1121"/>
    <w:rsid w:val="005A1636"/>
    <w:rsid w:val="005A6333"/>
    <w:rsid w:val="005A7580"/>
    <w:rsid w:val="005B175A"/>
    <w:rsid w:val="005B1D35"/>
    <w:rsid w:val="005B3000"/>
    <w:rsid w:val="005B4798"/>
    <w:rsid w:val="005B60E6"/>
    <w:rsid w:val="005B66B3"/>
    <w:rsid w:val="005B701F"/>
    <w:rsid w:val="005C01B4"/>
    <w:rsid w:val="005C4156"/>
    <w:rsid w:val="005C4FB0"/>
    <w:rsid w:val="005C7528"/>
    <w:rsid w:val="005C7805"/>
    <w:rsid w:val="005D5856"/>
    <w:rsid w:val="005D5B5D"/>
    <w:rsid w:val="005D6011"/>
    <w:rsid w:val="005E01BE"/>
    <w:rsid w:val="005E0391"/>
    <w:rsid w:val="005E24E5"/>
    <w:rsid w:val="005E3972"/>
    <w:rsid w:val="005E4267"/>
    <w:rsid w:val="005E669D"/>
    <w:rsid w:val="005E7140"/>
    <w:rsid w:val="005F1609"/>
    <w:rsid w:val="005F2955"/>
    <w:rsid w:val="005F2F24"/>
    <w:rsid w:val="005F3014"/>
    <w:rsid w:val="005F3095"/>
    <w:rsid w:val="005F3692"/>
    <w:rsid w:val="005F5370"/>
    <w:rsid w:val="005F5757"/>
    <w:rsid w:val="005F6121"/>
    <w:rsid w:val="005F6DA8"/>
    <w:rsid w:val="006021DE"/>
    <w:rsid w:val="006063FC"/>
    <w:rsid w:val="00606B51"/>
    <w:rsid w:val="00607334"/>
    <w:rsid w:val="0061249D"/>
    <w:rsid w:val="00612623"/>
    <w:rsid w:val="00614555"/>
    <w:rsid w:val="00614768"/>
    <w:rsid w:val="006160D7"/>
    <w:rsid w:val="00616A22"/>
    <w:rsid w:val="00616D42"/>
    <w:rsid w:val="00620FC5"/>
    <w:rsid w:val="006222C5"/>
    <w:rsid w:val="00623592"/>
    <w:rsid w:val="0062710D"/>
    <w:rsid w:val="00627AA8"/>
    <w:rsid w:val="00630FAF"/>
    <w:rsid w:val="006322B8"/>
    <w:rsid w:val="00633550"/>
    <w:rsid w:val="0063396F"/>
    <w:rsid w:val="006345B9"/>
    <w:rsid w:val="0063463C"/>
    <w:rsid w:val="00636699"/>
    <w:rsid w:val="0063696F"/>
    <w:rsid w:val="00636BB0"/>
    <w:rsid w:val="00636FC4"/>
    <w:rsid w:val="006402FA"/>
    <w:rsid w:val="00640493"/>
    <w:rsid w:val="00641332"/>
    <w:rsid w:val="0064178C"/>
    <w:rsid w:val="00643B55"/>
    <w:rsid w:val="00645C2D"/>
    <w:rsid w:val="00645EA9"/>
    <w:rsid w:val="00652F45"/>
    <w:rsid w:val="00653C54"/>
    <w:rsid w:val="0065646D"/>
    <w:rsid w:val="00660347"/>
    <w:rsid w:val="0066287D"/>
    <w:rsid w:val="00662C3B"/>
    <w:rsid w:val="0066347E"/>
    <w:rsid w:val="0066436E"/>
    <w:rsid w:val="0066475F"/>
    <w:rsid w:val="00664770"/>
    <w:rsid w:val="00664E15"/>
    <w:rsid w:val="00667943"/>
    <w:rsid w:val="00671774"/>
    <w:rsid w:val="00671AD4"/>
    <w:rsid w:val="00672F73"/>
    <w:rsid w:val="00674790"/>
    <w:rsid w:val="0067491C"/>
    <w:rsid w:val="006750DF"/>
    <w:rsid w:val="00675665"/>
    <w:rsid w:val="00676715"/>
    <w:rsid w:val="00677223"/>
    <w:rsid w:val="006776A6"/>
    <w:rsid w:val="006807A2"/>
    <w:rsid w:val="0068248D"/>
    <w:rsid w:val="0068473E"/>
    <w:rsid w:val="00685322"/>
    <w:rsid w:val="006863CC"/>
    <w:rsid w:val="00687A14"/>
    <w:rsid w:val="006909CF"/>
    <w:rsid w:val="006942ED"/>
    <w:rsid w:val="0069601D"/>
    <w:rsid w:val="00696953"/>
    <w:rsid w:val="00696983"/>
    <w:rsid w:val="006A221D"/>
    <w:rsid w:val="006A2B14"/>
    <w:rsid w:val="006A3405"/>
    <w:rsid w:val="006A58F2"/>
    <w:rsid w:val="006A59BB"/>
    <w:rsid w:val="006B1215"/>
    <w:rsid w:val="006B25C8"/>
    <w:rsid w:val="006B2733"/>
    <w:rsid w:val="006B60C1"/>
    <w:rsid w:val="006B6932"/>
    <w:rsid w:val="006B6F27"/>
    <w:rsid w:val="006B70C0"/>
    <w:rsid w:val="006B7F0B"/>
    <w:rsid w:val="006C0CB6"/>
    <w:rsid w:val="006C1E6C"/>
    <w:rsid w:val="006C4422"/>
    <w:rsid w:val="006C4DC5"/>
    <w:rsid w:val="006C50E9"/>
    <w:rsid w:val="006C712E"/>
    <w:rsid w:val="006D18CB"/>
    <w:rsid w:val="006D2881"/>
    <w:rsid w:val="006D5694"/>
    <w:rsid w:val="006D5726"/>
    <w:rsid w:val="006D6E59"/>
    <w:rsid w:val="006E0E55"/>
    <w:rsid w:val="006E26E4"/>
    <w:rsid w:val="006E4890"/>
    <w:rsid w:val="006E5A0E"/>
    <w:rsid w:val="006E67A9"/>
    <w:rsid w:val="006E7509"/>
    <w:rsid w:val="006F1456"/>
    <w:rsid w:val="006F3DA3"/>
    <w:rsid w:val="006F578D"/>
    <w:rsid w:val="006F5810"/>
    <w:rsid w:val="006F5C49"/>
    <w:rsid w:val="006F67A1"/>
    <w:rsid w:val="006F74E2"/>
    <w:rsid w:val="00701281"/>
    <w:rsid w:val="00701CEB"/>
    <w:rsid w:val="00703FD2"/>
    <w:rsid w:val="007046AE"/>
    <w:rsid w:val="00706692"/>
    <w:rsid w:val="00714F8E"/>
    <w:rsid w:val="00714FF8"/>
    <w:rsid w:val="007157DA"/>
    <w:rsid w:val="00715946"/>
    <w:rsid w:val="00717C41"/>
    <w:rsid w:val="00721709"/>
    <w:rsid w:val="00722891"/>
    <w:rsid w:val="00725462"/>
    <w:rsid w:val="00727900"/>
    <w:rsid w:val="00727E0B"/>
    <w:rsid w:val="00730A05"/>
    <w:rsid w:val="00740374"/>
    <w:rsid w:val="00740487"/>
    <w:rsid w:val="00743941"/>
    <w:rsid w:val="00746484"/>
    <w:rsid w:val="00746AB8"/>
    <w:rsid w:val="00746C68"/>
    <w:rsid w:val="00750D1A"/>
    <w:rsid w:val="00751601"/>
    <w:rsid w:val="00754774"/>
    <w:rsid w:val="00756D4B"/>
    <w:rsid w:val="0075771F"/>
    <w:rsid w:val="00757F45"/>
    <w:rsid w:val="00760E46"/>
    <w:rsid w:val="00761583"/>
    <w:rsid w:val="007622F5"/>
    <w:rsid w:val="00766AC3"/>
    <w:rsid w:val="007700D0"/>
    <w:rsid w:val="0077109F"/>
    <w:rsid w:val="0077232F"/>
    <w:rsid w:val="007724AF"/>
    <w:rsid w:val="0077574F"/>
    <w:rsid w:val="00776765"/>
    <w:rsid w:val="00776BF2"/>
    <w:rsid w:val="00776F9B"/>
    <w:rsid w:val="00777972"/>
    <w:rsid w:val="00781565"/>
    <w:rsid w:val="007823FA"/>
    <w:rsid w:val="00784142"/>
    <w:rsid w:val="00784E21"/>
    <w:rsid w:val="0078663D"/>
    <w:rsid w:val="00787832"/>
    <w:rsid w:val="00792A99"/>
    <w:rsid w:val="00792E38"/>
    <w:rsid w:val="00793492"/>
    <w:rsid w:val="00793A77"/>
    <w:rsid w:val="00793D37"/>
    <w:rsid w:val="00793EDC"/>
    <w:rsid w:val="00796FAB"/>
    <w:rsid w:val="007A0D5C"/>
    <w:rsid w:val="007A1F38"/>
    <w:rsid w:val="007A3892"/>
    <w:rsid w:val="007A52D0"/>
    <w:rsid w:val="007A5672"/>
    <w:rsid w:val="007A5BDD"/>
    <w:rsid w:val="007A7765"/>
    <w:rsid w:val="007B06FD"/>
    <w:rsid w:val="007B3108"/>
    <w:rsid w:val="007B3C88"/>
    <w:rsid w:val="007B3E07"/>
    <w:rsid w:val="007B4AC4"/>
    <w:rsid w:val="007B5E61"/>
    <w:rsid w:val="007B5FD0"/>
    <w:rsid w:val="007B61EB"/>
    <w:rsid w:val="007B6208"/>
    <w:rsid w:val="007B77D5"/>
    <w:rsid w:val="007C3851"/>
    <w:rsid w:val="007C5E04"/>
    <w:rsid w:val="007C6E7A"/>
    <w:rsid w:val="007D0838"/>
    <w:rsid w:val="007D4ED5"/>
    <w:rsid w:val="007D4F47"/>
    <w:rsid w:val="007D61B8"/>
    <w:rsid w:val="007D66CB"/>
    <w:rsid w:val="007D708A"/>
    <w:rsid w:val="007E073F"/>
    <w:rsid w:val="007E0DB9"/>
    <w:rsid w:val="007E3AA1"/>
    <w:rsid w:val="007E5216"/>
    <w:rsid w:val="007E626D"/>
    <w:rsid w:val="007F03BC"/>
    <w:rsid w:val="007F0869"/>
    <w:rsid w:val="007F2A58"/>
    <w:rsid w:val="008004E7"/>
    <w:rsid w:val="00801B4F"/>
    <w:rsid w:val="00803CDB"/>
    <w:rsid w:val="00805126"/>
    <w:rsid w:val="00805D47"/>
    <w:rsid w:val="008071B5"/>
    <w:rsid w:val="00807C4B"/>
    <w:rsid w:val="00812A0A"/>
    <w:rsid w:val="00816736"/>
    <w:rsid w:val="008177C2"/>
    <w:rsid w:val="0082095F"/>
    <w:rsid w:val="008222E5"/>
    <w:rsid w:val="00822DF1"/>
    <w:rsid w:val="00826749"/>
    <w:rsid w:val="0082746E"/>
    <w:rsid w:val="00834A8C"/>
    <w:rsid w:val="00835F13"/>
    <w:rsid w:val="00836D99"/>
    <w:rsid w:val="00840D2D"/>
    <w:rsid w:val="00841A36"/>
    <w:rsid w:val="00841C72"/>
    <w:rsid w:val="00843D1F"/>
    <w:rsid w:val="00844347"/>
    <w:rsid w:val="00850E01"/>
    <w:rsid w:val="00850FF5"/>
    <w:rsid w:val="00851704"/>
    <w:rsid w:val="00851753"/>
    <w:rsid w:val="00852657"/>
    <w:rsid w:val="00853BCA"/>
    <w:rsid w:val="00855737"/>
    <w:rsid w:val="00855C4F"/>
    <w:rsid w:val="00860A43"/>
    <w:rsid w:val="00866E06"/>
    <w:rsid w:val="00871DA7"/>
    <w:rsid w:val="008721A8"/>
    <w:rsid w:val="008724AD"/>
    <w:rsid w:val="0087278B"/>
    <w:rsid w:val="008735DD"/>
    <w:rsid w:val="00874E31"/>
    <w:rsid w:val="00880B2F"/>
    <w:rsid w:val="0088116C"/>
    <w:rsid w:val="00881EB3"/>
    <w:rsid w:val="008820BE"/>
    <w:rsid w:val="00882F5E"/>
    <w:rsid w:val="00882F72"/>
    <w:rsid w:val="008843A9"/>
    <w:rsid w:val="00884C23"/>
    <w:rsid w:val="008922B0"/>
    <w:rsid w:val="00892D99"/>
    <w:rsid w:val="00894BF9"/>
    <w:rsid w:val="00895CAE"/>
    <w:rsid w:val="00896627"/>
    <w:rsid w:val="00896856"/>
    <w:rsid w:val="008A001C"/>
    <w:rsid w:val="008A3E5A"/>
    <w:rsid w:val="008A4DDD"/>
    <w:rsid w:val="008A62D2"/>
    <w:rsid w:val="008A718C"/>
    <w:rsid w:val="008A7BCD"/>
    <w:rsid w:val="008B1640"/>
    <w:rsid w:val="008B5909"/>
    <w:rsid w:val="008B72C0"/>
    <w:rsid w:val="008C2429"/>
    <w:rsid w:val="008C25B8"/>
    <w:rsid w:val="008C2C0F"/>
    <w:rsid w:val="008C3BD8"/>
    <w:rsid w:val="008C3CCB"/>
    <w:rsid w:val="008C73A7"/>
    <w:rsid w:val="008D264B"/>
    <w:rsid w:val="008D3CA0"/>
    <w:rsid w:val="008D4D9A"/>
    <w:rsid w:val="008D6883"/>
    <w:rsid w:val="008D6DFB"/>
    <w:rsid w:val="008D713A"/>
    <w:rsid w:val="008E0853"/>
    <w:rsid w:val="008E0C0A"/>
    <w:rsid w:val="008E29DD"/>
    <w:rsid w:val="008E2F5F"/>
    <w:rsid w:val="008E73D0"/>
    <w:rsid w:val="008F001B"/>
    <w:rsid w:val="008F118D"/>
    <w:rsid w:val="008F12AF"/>
    <w:rsid w:val="008F1495"/>
    <w:rsid w:val="008F2F18"/>
    <w:rsid w:val="008F5DF1"/>
    <w:rsid w:val="008F6E11"/>
    <w:rsid w:val="00900177"/>
    <w:rsid w:val="00900925"/>
    <w:rsid w:val="00901EAD"/>
    <w:rsid w:val="009027FC"/>
    <w:rsid w:val="00903B17"/>
    <w:rsid w:val="00904545"/>
    <w:rsid w:val="00906CB1"/>
    <w:rsid w:val="00906E57"/>
    <w:rsid w:val="0091136C"/>
    <w:rsid w:val="009149A6"/>
    <w:rsid w:val="0091513B"/>
    <w:rsid w:val="0091676E"/>
    <w:rsid w:val="00920834"/>
    <w:rsid w:val="00922234"/>
    <w:rsid w:val="009234AC"/>
    <w:rsid w:val="009235BE"/>
    <w:rsid w:val="00923CA2"/>
    <w:rsid w:val="00923DD7"/>
    <w:rsid w:val="00924DED"/>
    <w:rsid w:val="00925270"/>
    <w:rsid w:val="00925519"/>
    <w:rsid w:val="00927BEF"/>
    <w:rsid w:val="00930AA1"/>
    <w:rsid w:val="009317EC"/>
    <w:rsid w:val="00931AA7"/>
    <w:rsid w:val="00933B91"/>
    <w:rsid w:val="00940D57"/>
    <w:rsid w:val="0094230C"/>
    <w:rsid w:val="009445D1"/>
    <w:rsid w:val="009519D3"/>
    <w:rsid w:val="00960958"/>
    <w:rsid w:val="009615F1"/>
    <w:rsid w:val="00961BDF"/>
    <w:rsid w:val="0096371E"/>
    <w:rsid w:val="00963C51"/>
    <w:rsid w:val="00964843"/>
    <w:rsid w:val="00971E50"/>
    <w:rsid w:val="00971FFD"/>
    <w:rsid w:val="00972982"/>
    <w:rsid w:val="0097384E"/>
    <w:rsid w:val="00974C13"/>
    <w:rsid w:val="00975044"/>
    <w:rsid w:val="00976219"/>
    <w:rsid w:val="009807DA"/>
    <w:rsid w:val="009812A0"/>
    <w:rsid w:val="009820DC"/>
    <w:rsid w:val="0098262E"/>
    <w:rsid w:val="00983F8D"/>
    <w:rsid w:val="00984A9D"/>
    <w:rsid w:val="00985CD9"/>
    <w:rsid w:val="009861C5"/>
    <w:rsid w:val="0099105C"/>
    <w:rsid w:val="0099131E"/>
    <w:rsid w:val="00991865"/>
    <w:rsid w:val="00992983"/>
    <w:rsid w:val="00993124"/>
    <w:rsid w:val="00993379"/>
    <w:rsid w:val="00993E00"/>
    <w:rsid w:val="00993F37"/>
    <w:rsid w:val="0099439F"/>
    <w:rsid w:val="009954ED"/>
    <w:rsid w:val="0099772D"/>
    <w:rsid w:val="009A08E9"/>
    <w:rsid w:val="009A1B1C"/>
    <w:rsid w:val="009A275E"/>
    <w:rsid w:val="009A2C04"/>
    <w:rsid w:val="009A4752"/>
    <w:rsid w:val="009A534B"/>
    <w:rsid w:val="009A6365"/>
    <w:rsid w:val="009B0DA3"/>
    <w:rsid w:val="009B2E75"/>
    <w:rsid w:val="009B32CF"/>
    <w:rsid w:val="009B34D8"/>
    <w:rsid w:val="009B4589"/>
    <w:rsid w:val="009B5772"/>
    <w:rsid w:val="009B7CC6"/>
    <w:rsid w:val="009C095B"/>
    <w:rsid w:val="009C1127"/>
    <w:rsid w:val="009C166D"/>
    <w:rsid w:val="009C3EDC"/>
    <w:rsid w:val="009C7E0E"/>
    <w:rsid w:val="009D04C6"/>
    <w:rsid w:val="009D1850"/>
    <w:rsid w:val="009D1B6A"/>
    <w:rsid w:val="009D1D74"/>
    <w:rsid w:val="009D27ED"/>
    <w:rsid w:val="009D4B29"/>
    <w:rsid w:val="009D5545"/>
    <w:rsid w:val="009D56BE"/>
    <w:rsid w:val="009D6418"/>
    <w:rsid w:val="009E1A52"/>
    <w:rsid w:val="009E1B52"/>
    <w:rsid w:val="009E3473"/>
    <w:rsid w:val="009E352E"/>
    <w:rsid w:val="009E3824"/>
    <w:rsid w:val="009E5B0E"/>
    <w:rsid w:val="009F0874"/>
    <w:rsid w:val="009F0E94"/>
    <w:rsid w:val="009F7CCB"/>
    <w:rsid w:val="009F7D38"/>
    <w:rsid w:val="00A003D8"/>
    <w:rsid w:val="00A0060F"/>
    <w:rsid w:val="00A03229"/>
    <w:rsid w:val="00A0426A"/>
    <w:rsid w:val="00A061AA"/>
    <w:rsid w:val="00A06E11"/>
    <w:rsid w:val="00A1128A"/>
    <w:rsid w:val="00A13759"/>
    <w:rsid w:val="00A13CBA"/>
    <w:rsid w:val="00A14634"/>
    <w:rsid w:val="00A17BE5"/>
    <w:rsid w:val="00A2188B"/>
    <w:rsid w:val="00A219F6"/>
    <w:rsid w:val="00A23AF0"/>
    <w:rsid w:val="00A25E9E"/>
    <w:rsid w:val="00A26F62"/>
    <w:rsid w:val="00A34700"/>
    <w:rsid w:val="00A3589E"/>
    <w:rsid w:val="00A369E1"/>
    <w:rsid w:val="00A41C21"/>
    <w:rsid w:val="00A43524"/>
    <w:rsid w:val="00A46A26"/>
    <w:rsid w:val="00A528AB"/>
    <w:rsid w:val="00A53604"/>
    <w:rsid w:val="00A539B1"/>
    <w:rsid w:val="00A561BB"/>
    <w:rsid w:val="00A57795"/>
    <w:rsid w:val="00A60495"/>
    <w:rsid w:val="00A6146E"/>
    <w:rsid w:val="00A6198A"/>
    <w:rsid w:val="00A62EEB"/>
    <w:rsid w:val="00A6473F"/>
    <w:rsid w:val="00A66B29"/>
    <w:rsid w:val="00A66BCE"/>
    <w:rsid w:val="00A672A9"/>
    <w:rsid w:val="00A70554"/>
    <w:rsid w:val="00A73717"/>
    <w:rsid w:val="00A74575"/>
    <w:rsid w:val="00A74986"/>
    <w:rsid w:val="00A76688"/>
    <w:rsid w:val="00A76F12"/>
    <w:rsid w:val="00A77879"/>
    <w:rsid w:val="00A77C31"/>
    <w:rsid w:val="00A80684"/>
    <w:rsid w:val="00A81502"/>
    <w:rsid w:val="00A8479D"/>
    <w:rsid w:val="00A86438"/>
    <w:rsid w:val="00A872F6"/>
    <w:rsid w:val="00A87F28"/>
    <w:rsid w:val="00A91AD5"/>
    <w:rsid w:val="00A924A3"/>
    <w:rsid w:val="00A92A6D"/>
    <w:rsid w:val="00A9596F"/>
    <w:rsid w:val="00AA1B56"/>
    <w:rsid w:val="00AA2E34"/>
    <w:rsid w:val="00AA49E3"/>
    <w:rsid w:val="00AA6046"/>
    <w:rsid w:val="00AA6609"/>
    <w:rsid w:val="00AA7C88"/>
    <w:rsid w:val="00AB02BC"/>
    <w:rsid w:val="00AB046A"/>
    <w:rsid w:val="00AB11AD"/>
    <w:rsid w:val="00AB1A69"/>
    <w:rsid w:val="00AB1D32"/>
    <w:rsid w:val="00AB1D47"/>
    <w:rsid w:val="00AB1DC0"/>
    <w:rsid w:val="00AB1E58"/>
    <w:rsid w:val="00AB3A03"/>
    <w:rsid w:val="00AB4B45"/>
    <w:rsid w:val="00AB6CEC"/>
    <w:rsid w:val="00AB77D8"/>
    <w:rsid w:val="00AB7887"/>
    <w:rsid w:val="00AC033C"/>
    <w:rsid w:val="00AC0CA4"/>
    <w:rsid w:val="00AC18E7"/>
    <w:rsid w:val="00AC2E89"/>
    <w:rsid w:val="00AC3AAE"/>
    <w:rsid w:val="00AC3B8E"/>
    <w:rsid w:val="00AC41B1"/>
    <w:rsid w:val="00AC55A3"/>
    <w:rsid w:val="00AD365D"/>
    <w:rsid w:val="00AD421D"/>
    <w:rsid w:val="00AD54A3"/>
    <w:rsid w:val="00AD5DE7"/>
    <w:rsid w:val="00AD5F13"/>
    <w:rsid w:val="00AE0518"/>
    <w:rsid w:val="00AE0527"/>
    <w:rsid w:val="00AE0F88"/>
    <w:rsid w:val="00AE35F7"/>
    <w:rsid w:val="00AE5115"/>
    <w:rsid w:val="00AE54E6"/>
    <w:rsid w:val="00AE54F8"/>
    <w:rsid w:val="00AE56DC"/>
    <w:rsid w:val="00AE7F63"/>
    <w:rsid w:val="00AF2B99"/>
    <w:rsid w:val="00AF329B"/>
    <w:rsid w:val="00AF337E"/>
    <w:rsid w:val="00AF3602"/>
    <w:rsid w:val="00AF4970"/>
    <w:rsid w:val="00AF59FF"/>
    <w:rsid w:val="00AF5B28"/>
    <w:rsid w:val="00AF63F0"/>
    <w:rsid w:val="00AF6F34"/>
    <w:rsid w:val="00AF7324"/>
    <w:rsid w:val="00B00418"/>
    <w:rsid w:val="00B045CE"/>
    <w:rsid w:val="00B049F4"/>
    <w:rsid w:val="00B067EB"/>
    <w:rsid w:val="00B13B83"/>
    <w:rsid w:val="00B1612A"/>
    <w:rsid w:val="00B16FB7"/>
    <w:rsid w:val="00B200E7"/>
    <w:rsid w:val="00B21B7B"/>
    <w:rsid w:val="00B22615"/>
    <w:rsid w:val="00B24101"/>
    <w:rsid w:val="00B24431"/>
    <w:rsid w:val="00B26A3A"/>
    <w:rsid w:val="00B27D50"/>
    <w:rsid w:val="00B335CA"/>
    <w:rsid w:val="00B35C26"/>
    <w:rsid w:val="00B40357"/>
    <w:rsid w:val="00B40EC6"/>
    <w:rsid w:val="00B42858"/>
    <w:rsid w:val="00B45201"/>
    <w:rsid w:val="00B45AFF"/>
    <w:rsid w:val="00B51579"/>
    <w:rsid w:val="00B53BB3"/>
    <w:rsid w:val="00B546C2"/>
    <w:rsid w:val="00B552CA"/>
    <w:rsid w:val="00B56526"/>
    <w:rsid w:val="00B56745"/>
    <w:rsid w:val="00B57F2B"/>
    <w:rsid w:val="00B60D31"/>
    <w:rsid w:val="00B64075"/>
    <w:rsid w:val="00B64E68"/>
    <w:rsid w:val="00B6540C"/>
    <w:rsid w:val="00B6724D"/>
    <w:rsid w:val="00B672B0"/>
    <w:rsid w:val="00B675AE"/>
    <w:rsid w:val="00B71B87"/>
    <w:rsid w:val="00B73DC3"/>
    <w:rsid w:val="00B74B7C"/>
    <w:rsid w:val="00B759B5"/>
    <w:rsid w:val="00B82F4D"/>
    <w:rsid w:val="00B839AC"/>
    <w:rsid w:val="00B8415E"/>
    <w:rsid w:val="00B86ED7"/>
    <w:rsid w:val="00B901B0"/>
    <w:rsid w:val="00B9182E"/>
    <w:rsid w:val="00B91C54"/>
    <w:rsid w:val="00B926C1"/>
    <w:rsid w:val="00B9286F"/>
    <w:rsid w:val="00B93110"/>
    <w:rsid w:val="00B95D85"/>
    <w:rsid w:val="00B961FD"/>
    <w:rsid w:val="00B97EFF"/>
    <w:rsid w:val="00BA3FAF"/>
    <w:rsid w:val="00BA43D6"/>
    <w:rsid w:val="00BA4D73"/>
    <w:rsid w:val="00BA5FF6"/>
    <w:rsid w:val="00BB01EC"/>
    <w:rsid w:val="00BB05E8"/>
    <w:rsid w:val="00BB1999"/>
    <w:rsid w:val="00BB267B"/>
    <w:rsid w:val="00BB269B"/>
    <w:rsid w:val="00BB3305"/>
    <w:rsid w:val="00BB61D2"/>
    <w:rsid w:val="00BB783C"/>
    <w:rsid w:val="00BC1E7C"/>
    <w:rsid w:val="00BC2B1D"/>
    <w:rsid w:val="00BC38D0"/>
    <w:rsid w:val="00BC3B65"/>
    <w:rsid w:val="00BC5B81"/>
    <w:rsid w:val="00BC5B83"/>
    <w:rsid w:val="00BC7209"/>
    <w:rsid w:val="00BC786B"/>
    <w:rsid w:val="00BC7873"/>
    <w:rsid w:val="00BC7BF4"/>
    <w:rsid w:val="00BC7D03"/>
    <w:rsid w:val="00BD0C6C"/>
    <w:rsid w:val="00BD3E05"/>
    <w:rsid w:val="00BD46AF"/>
    <w:rsid w:val="00BD49CA"/>
    <w:rsid w:val="00BD55D8"/>
    <w:rsid w:val="00BD5E25"/>
    <w:rsid w:val="00BD6857"/>
    <w:rsid w:val="00BD6A7C"/>
    <w:rsid w:val="00BE0444"/>
    <w:rsid w:val="00BE0C12"/>
    <w:rsid w:val="00BE480F"/>
    <w:rsid w:val="00BE58E8"/>
    <w:rsid w:val="00BE70C6"/>
    <w:rsid w:val="00BE74AB"/>
    <w:rsid w:val="00BF33C7"/>
    <w:rsid w:val="00BF37C4"/>
    <w:rsid w:val="00BF606B"/>
    <w:rsid w:val="00BF7CA5"/>
    <w:rsid w:val="00C003D3"/>
    <w:rsid w:val="00C02671"/>
    <w:rsid w:val="00C02E18"/>
    <w:rsid w:val="00C0408D"/>
    <w:rsid w:val="00C04931"/>
    <w:rsid w:val="00C04A09"/>
    <w:rsid w:val="00C05608"/>
    <w:rsid w:val="00C05980"/>
    <w:rsid w:val="00C070C4"/>
    <w:rsid w:val="00C106C4"/>
    <w:rsid w:val="00C10BB3"/>
    <w:rsid w:val="00C11E22"/>
    <w:rsid w:val="00C12045"/>
    <w:rsid w:val="00C14A0D"/>
    <w:rsid w:val="00C16479"/>
    <w:rsid w:val="00C16A8F"/>
    <w:rsid w:val="00C20125"/>
    <w:rsid w:val="00C2099B"/>
    <w:rsid w:val="00C230B1"/>
    <w:rsid w:val="00C268C4"/>
    <w:rsid w:val="00C26960"/>
    <w:rsid w:val="00C30C37"/>
    <w:rsid w:val="00C32A72"/>
    <w:rsid w:val="00C32F1D"/>
    <w:rsid w:val="00C3328E"/>
    <w:rsid w:val="00C33357"/>
    <w:rsid w:val="00C36843"/>
    <w:rsid w:val="00C402A2"/>
    <w:rsid w:val="00C40822"/>
    <w:rsid w:val="00C42F45"/>
    <w:rsid w:val="00C44321"/>
    <w:rsid w:val="00C44D14"/>
    <w:rsid w:val="00C46052"/>
    <w:rsid w:val="00C4713E"/>
    <w:rsid w:val="00C471EF"/>
    <w:rsid w:val="00C476B0"/>
    <w:rsid w:val="00C47736"/>
    <w:rsid w:val="00C51129"/>
    <w:rsid w:val="00C5366B"/>
    <w:rsid w:val="00C541AF"/>
    <w:rsid w:val="00C54AE8"/>
    <w:rsid w:val="00C557D2"/>
    <w:rsid w:val="00C56748"/>
    <w:rsid w:val="00C56867"/>
    <w:rsid w:val="00C606C8"/>
    <w:rsid w:val="00C60A44"/>
    <w:rsid w:val="00C6142F"/>
    <w:rsid w:val="00C63ACB"/>
    <w:rsid w:val="00C64680"/>
    <w:rsid w:val="00C657A4"/>
    <w:rsid w:val="00C65C61"/>
    <w:rsid w:val="00C670D7"/>
    <w:rsid w:val="00C6792B"/>
    <w:rsid w:val="00C71EB5"/>
    <w:rsid w:val="00C7393F"/>
    <w:rsid w:val="00C73E1A"/>
    <w:rsid w:val="00C742A8"/>
    <w:rsid w:val="00C76B42"/>
    <w:rsid w:val="00C77B79"/>
    <w:rsid w:val="00C8000E"/>
    <w:rsid w:val="00C81388"/>
    <w:rsid w:val="00C835AA"/>
    <w:rsid w:val="00C87914"/>
    <w:rsid w:val="00C9052F"/>
    <w:rsid w:val="00C90E19"/>
    <w:rsid w:val="00C916B9"/>
    <w:rsid w:val="00C91ECF"/>
    <w:rsid w:val="00C931A5"/>
    <w:rsid w:val="00C93C86"/>
    <w:rsid w:val="00C944F0"/>
    <w:rsid w:val="00C96FF2"/>
    <w:rsid w:val="00C97725"/>
    <w:rsid w:val="00C97CCF"/>
    <w:rsid w:val="00CA0678"/>
    <w:rsid w:val="00CA0C18"/>
    <w:rsid w:val="00CA0CDE"/>
    <w:rsid w:val="00CA56F7"/>
    <w:rsid w:val="00CA68B0"/>
    <w:rsid w:val="00CB09DE"/>
    <w:rsid w:val="00CB2159"/>
    <w:rsid w:val="00CB46AF"/>
    <w:rsid w:val="00CB50A6"/>
    <w:rsid w:val="00CB603B"/>
    <w:rsid w:val="00CB6899"/>
    <w:rsid w:val="00CB7731"/>
    <w:rsid w:val="00CC06B5"/>
    <w:rsid w:val="00CC188A"/>
    <w:rsid w:val="00CC1F13"/>
    <w:rsid w:val="00CC6066"/>
    <w:rsid w:val="00CC7860"/>
    <w:rsid w:val="00CD0AF8"/>
    <w:rsid w:val="00CD1175"/>
    <w:rsid w:val="00CD2675"/>
    <w:rsid w:val="00CD3105"/>
    <w:rsid w:val="00CD570A"/>
    <w:rsid w:val="00CE052A"/>
    <w:rsid w:val="00CE0925"/>
    <w:rsid w:val="00CE0EEB"/>
    <w:rsid w:val="00CE29CD"/>
    <w:rsid w:val="00CF08D3"/>
    <w:rsid w:val="00CF1CF7"/>
    <w:rsid w:val="00CF376D"/>
    <w:rsid w:val="00CF392F"/>
    <w:rsid w:val="00CF5140"/>
    <w:rsid w:val="00CF5BDC"/>
    <w:rsid w:val="00CF6501"/>
    <w:rsid w:val="00CF6E8C"/>
    <w:rsid w:val="00D00A92"/>
    <w:rsid w:val="00D018B5"/>
    <w:rsid w:val="00D01E95"/>
    <w:rsid w:val="00D03EB0"/>
    <w:rsid w:val="00D0440E"/>
    <w:rsid w:val="00D046B7"/>
    <w:rsid w:val="00D1325B"/>
    <w:rsid w:val="00D1432C"/>
    <w:rsid w:val="00D15724"/>
    <w:rsid w:val="00D16A92"/>
    <w:rsid w:val="00D17EE9"/>
    <w:rsid w:val="00D22C48"/>
    <w:rsid w:val="00D2448D"/>
    <w:rsid w:val="00D27834"/>
    <w:rsid w:val="00D27992"/>
    <w:rsid w:val="00D3024D"/>
    <w:rsid w:val="00D3117B"/>
    <w:rsid w:val="00D321CC"/>
    <w:rsid w:val="00D327C2"/>
    <w:rsid w:val="00D32D4D"/>
    <w:rsid w:val="00D34B47"/>
    <w:rsid w:val="00D34FAF"/>
    <w:rsid w:val="00D35452"/>
    <w:rsid w:val="00D3678A"/>
    <w:rsid w:val="00D375C8"/>
    <w:rsid w:val="00D40DCF"/>
    <w:rsid w:val="00D41433"/>
    <w:rsid w:val="00D41B48"/>
    <w:rsid w:val="00D41CF1"/>
    <w:rsid w:val="00D423AB"/>
    <w:rsid w:val="00D43B56"/>
    <w:rsid w:val="00D44164"/>
    <w:rsid w:val="00D4453A"/>
    <w:rsid w:val="00D45210"/>
    <w:rsid w:val="00D454AF"/>
    <w:rsid w:val="00D46C65"/>
    <w:rsid w:val="00D47B94"/>
    <w:rsid w:val="00D509E2"/>
    <w:rsid w:val="00D518C9"/>
    <w:rsid w:val="00D53222"/>
    <w:rsid w:val="00D53F0A"/>
    <w:rsid w:val="00D54D6B"/>
    <w:rsid w:val="00D55F2A"/>
    <w:rsid w:val="00D56023"/>
    <w:rsid w:val="00D6112E"/>
    <w:rsid w:val="00D6225B"/>
    <w:rsid w:val="00D6380F"/>
    <w:rsid w:val="00D64F24"/>
    <w:rsid w:val="00D65B3F"/>
    <w:rsid w:val="00D716B3"/>
    <w:rsid w:val="00D71BBA"/>
    <w:rsid w:val="00D721FA"/>
    <w:rsid w:val="00D75256"/>
    <w:rsid w:val="00D75D7C"/>
    <w:rsid w:val="00D7758E"/>
    <w:rsid w:val="00D811BF"/>
    <w:rsid w:val="00D822D9"/>
    <w:rsid w:val="00D83251"/>
    <w:rsid w:val="00D84F85"/>
    <w:rsid w:val="00D863D8"/>
    <w:rsid w:val="00D87110"/>
    <w:rsid w:val="00D90436"/>
    <w:rsid w:val="00D92E46"/>
    <w:rsid w:val="00D92EB8"/>
    <w:rsid w:val="00D9369B"/>
    <w:rsid w:val="00D9526C"/>
    <w:rsid w:val="00D97709"/>
    <w:rsid w:val="00DA0D15"/>
    <w:rsid w:val="00DA23DB"/>
    <w:rsid w:val="00DA3383"/>
    <w:rsid w:val="00DA37EF"/>
    <w:rsid w:val="00DA5FE9"/>
    <w:rsid w:val="00DA7377"/>
    <w:rsid w:val="00DB0911"/>
    <w:rsid w:val="00DB2187"/>
    <w:rsid w:val="00DB2FA8"/>
    <w:rsid w:val="00DB379F"/>
    <w:rsid w:val="00DB3D0E"/>
    <w:rsid w:val="00DB42EF"/>
    <w:rsid w:val="00DB4E8C"/>
    <w:rsid w:val="00DB57D8"/>
    <w:rsid w:val="00DB5A3C"/>
    <w:rsid w:val="00DB5E54"/>
    <w:rsid w:val="00DC08C7"/>
    <w:rsid w:val="00DC14BA"/>
    <w:rsid w:val="00DC1C91"/>
    <w:rsid w:val="00DC279A"/>
    <w:rsid w:val="00DC39BA"/>
    <w:rsid w:val="00DC3C9B"/>
    <w:rsid w:val="00DC5BEC"/>
    <w:rsid w:val="00DC72D5"/>
    <w:rsid w:val="00DD023D"/>
    <w:rsid w:val="00DD0315"/>
    <w:rsid w:val="00DD0368"/>
    <w:rsid w:val="00DD076D"/>
    <w:rsid w:val="00DD07B7"/>
    <w:rsid w:val="00DD1763"/>
    <w:rsid w:val="00DD2DD8"/>
    <w:rsid w:val="00DD41B2"/>
    <w:rsid w:val="00DD44DC"/>
    <w:rsid w:val="00DD4CF1"/>
    <w:rsid w:val="00DD606B"/>
    <w:rsid w:val="00DD7544"/>
    <w:rsid w:val="00DE2128"/>
    <w:rsid w:val="00DE4673"/>
    <w:rsid w:val="00DF059D"/>
    <w:rsid w:val="00DF2BC3"/>
    <w:rsid w:val="00DF2C3D"/>
    <w:rsid w:val="00DF48B6"/>
    <w:rsid w:val="00DF5719"/>
    <w:rsid w:val="00DF7571"/>
    <w:rsid w:val="00E01642"/>
    <w:rsid w:val="00E10487"/>
    <w:rsid w:val="00E11AB2"/>
    <w:rsid w:val="00E1256A"/>
    <w:rsid w:val="00E15912"/>
    <w:rsid w:val="00E175A2"/>
    <w:rsid w:val="00E21FD3"/>
    <w:rsid w:val="00E22C3D"/>
    <w:rsid w:val="00E232B6"/>
    <w:rsid w:val="00E23C15"/>
    <w:rsid w:val="00E24C36"/>
    <w:rsid w:val="00E250AA"/>
    <w:rsid w:val="00E26C6C"/>
    <w:rsid w:val="00E26CC9"/>
    <w:rsid w:val="00E27712"/>
    <w:rsid w:val="00E31894"/>
    <w:rsid w:val="00E337E6"/>
    <w:rsid w:val="00E3403E"/>
    <w:rsid w:val="00E35BB6"/>
    <w:rsid w:val="00E37147"/>
    <w:rsid w:val="00E40FB3"/>
    <w:rsid w:val="00E41066"/>
    <w:rsid w:val="00E41719"/>
    <w:rsid w:val="00E41B0A"/>
    <w:rsid w:val="00E43291"/>
    <w:rsid w:val="00E43728"/>
    <w:rsid w:val="00E44C0B"/>
    <w:rsid w:val="00E45C01"/>
    <w:rsid w:val="00E46B90"/>
    <w:rsid w:val="00E46E8F"/>
    <w:rsid w:val="00E5062B"/>
    <w:rsid w:val="00E50F8C"/>
    <w:rsid w:val="00E54A3C"/>
    <w:rsid w:val="00E551C3"/>
    <w:rsid w:val="00E55220"/>
    <w:rsid w:val="00E63A8F"/>
    <w:rsid w:val="00E6583A"/>
    <w:rsid w:val="00E6633A"/>
    <w:rsid w:val="00E670F8"/>
    <w:rsid w:val="00E7064F"/>
    <w:rsid w:val="00E73C69"/>
    <w:rsid w:val="00E73EC3"/>
    <w:rsid w:val="00E74F63"/>
    <w:rsid w:val="00E75CBB"/>
    <w:rsid w:val="00E771C8"/>
    <w:rsid w:val="00E77AE8"/>
    <w:rsid w:val="00E81262"/>
    <w:rsid w:val="00E8203D"/>
    <w:rsid w:val="00E82A3F"/>
    <w:rsid w:val="00E834AD"/>
    <w:rsid w:val="00E840B5"/>
    <w:rsid w:val="00E8410D"/>
    <w:rsid w:val="00E84342"/>
    <w:rsid w:val="00E859BD"/>
    <w:rsid w:val="00E85EDA"/>
    <w:rsid w:val="00E91CA9"/>
    <w:rsid w:val="00E938B2"/>
    <w:rsid w:val="00E939E4"/>
    <w:rsid w:val="00E94130"/>
    <w:rsid w:val="00E946B2"/>
    <w:rsid w:val="00E95FB4"/>
    <w:rsid w:val="00EA2E54"/>
    <w:rsid w:val="00EA31F1"/>
    <w:rsid w:val="00EA325D"/>
    <w:rsid w:val="00EA4D84"/>
    <w:rsid w:val="00EB02CF"/>
    <w:rsid w:val="00EB09B2"/>
    <w:rsid w:val="00EB28B8"/>
    <w:rsid w:val="00EB42DF"/>
    <w:rsid w:val="00EB457F"/>
    <w:rsid w:val="00EB5823"/>
    <w:rsid w:val="00EB5F21"/>
    <w:rsid w:val="00EC06C4"/>
    <w:rsid w:val="00EC0B6B"/>
    <w:rsid w:val="00EC4C71"/>
    <w:rsid w:val="00EC68D5"/>
    <w:rsid w:val="00ED1F75"/>
    <w:rsid w:val="00ED35D1"/>
    <w:rsid w:val="00ED369E"/>
    <w:rsid w:val="00ED5069"/>
    <w:rsid w:val="00ED5620"/>
    <w:rsid w:val="00EE12B4"/>
    <w:rsid w:val="00EE4EA3"/>
    <w:rsid w:val="00EE509C"/>
    <w:rsid w:val="00EF46A5"/>
    <w:rsid w:val="00EF69DA"/>
    <w:rsid w:val="00EF6DC0"/>
    <w:rsid w:val="00F0038B"/>
    <w:rsid w:val="00F00A9A"/>
    <w:rsid w:val="00F015E1"/>
    <w:rsid w:val="00F02ABE"/>
    <w:rsid w:val="00F02B22"/>
    <w:rsid w:val="00F060B7"/>
    <w:rsid w:val="00F07B36"/>
    <w:rsid w:val="00F1048A"/>
    <w:rsid w:val="00F105F4"/>
    <w:rsid w:val="00F113E2"/>
    <w:rsid w:val="00F115D0"/>
    <w:rsid w:val="00F12B55"/>
    <w:rsid w:val="00F139C8"/>
    <w:rsid w:val="00F14C21"/>
    <w:rsid w:val="00F14ED7"/>
    <w:rsid w:val="00F15687"/>
    <w:rsid w:val="00F221D5"/>
    <w:rsid w:val="00F26F0B"/>
    <w:rsid w:val="00F27309"/>
    <w:rsid w:val="00F3062A"/>
    <w:rsid w:val="00F308B0"/>
    <w:rsid w:val="00F310BC"/>
    <w:rsid w:val="00F319F7"/>
    <w:rsid w:val="00F32253"/>
    <w:rsid w:val="00F356E2"/>
    <w:rsid w:val="00F3781B"/>
    <w:rsid w:val="00F41C0E"/>
    <w:rsid w:val="00F42E0F"/>
    <w:rsid w:val="00F452A5"/>
    <w:rsid w:val="00F46E87"/>
    <w:rsid w:val="00F516B6"/>
    <w:rsid w:val="00F51CE0"/>
    <w:rsid w:val="00F54F23"/>
    <w:rsid w:val="00F567A8"/>
    <w:rsid w:val="00F61D9F"/>
    <w:rsid w:val="00F62664"/>
    <w:rsid w:val="00F626E5"/>
    <w:rsid w:val="00F646F7"/>
    <w:rsid w:val="00F64E46"/>
    <w:rsid w:val="00F65823"/>
    <w:rsid w:val="00F65902"/>
    <w:rsid w:val="00F66198"/>
    <w:rsid w:val="00F661C2"/>
    <w:rsid w:val="00F66E43"/>
    <w:rsid w:val="00F67227"/>
    <w:rsid w:val="00F70AF1"/>
    <w:rsid w:val="00F70E16"/>
    <w:rsid w:val="00F71301"/>
    <w:rsid w:val="00F7142B"/>
    <w:rsid w:val="00F71C55"/>
    <w:rsid w:val="00F75EC9"/>
    <w:rsid w:val="00F83335"/>
    <w:rsid w:val="00F86F17"/>
    <w:rsid w:val="00F87E1B"/>
    <w:rsid w:val="00F87EAA"/>
    <w:rsid w:val="00F94030"/>
    <w:rsid w:val="00F96A93"/>
    <w:rsid w:val="00F975A1"/>
    <w:rsid w:val="00F977C6"/>
    <w:rsid w:val="00FA0C19"/>
    <w:rsid w:val="00FA105B"/>
    <w:rsid w:val="00FA1928"/>
    <w:rsid w:val="00FA2968"/>
    <w:rsid w:val="00FA346E"/>
    <w:rsid w:val="00FA6494"/>
    <w:rsid w:val="00FB00BC"/>
    <w:rsid w:val="00FB18A6"/>
    <w:rsid w:val="00FC25DB"/>
    <w:rsid w:val="00FC3A5B"/>
    <w:rsid w:val="00FC43A5"/>
    <w:rsid w:val="00FC66CF"/>
    <w:rsid w:val="00FC698C"/>
    <w:rsid w:val="00FC6CA3"/>
    <w:rsid w:val="00FC7108"/>
    <w:rsid w:val="00FC7438"/>
    <w:rsid w:val="00FC76A0"/>
    <w:rsid w:val="00FD2F70"/>
    <w:rsid w:val="00FD409A"/>
    <w:rsid w:val="00FD5FEE"/>
    <w:rsid w:val="00FD6827"/>
    <w:rsid w:val="00FD7BA5"/>
    <w:rsid w:val="00FE2517"/>
    <w:rsid w:val="00FE2A23"/>
    <w:rsid w:val="00FE2F17"/>
    <w:rsid w:val="00FE4C13"/>
    <w:rsid w:val="00FE4E56"/>
    <w:rsid w:val="00FE52CE"/>
    <w:rsid w:val="00FE55AB"/>
    <w:rsid w:val="00FE59A2"/>
    <w:rsid w:val="00FE730D"/>
    <w:rsid w:val="00FF0EF9"/>
    <w:rsid w:val="00FF1899"/>
    <w:rsid w:val="00FF18B4"/>
    <w:rsid w:val="00FF2D76"/>
    <w:rsid w:val="00FF4BB1"/>
    <w:rsid w:val="00FF57F7"/>
    <w:rsid w:val="00FF586D"/>
    <w:rsid w:val="00FF6347"/>
    <w:rsid w:val="00FF64CE"/>
    <w:rsid w:val="00FF7A4D"/>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148501"/>
  <w15:docId w15:val="{3F1850AF-3D86-4BBE-ADA3-27B8EF7BB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07016"/>
    <w:rPr>
      <w:sz w:val="24"/>
      <w:szCs w:val="24"/>
    </w:rPr>
  </w:style>
  <w:style w:type="paragraph" w:styleId="Ttulo1">
    <w:name w:val="heading 1"/>
    <w:basedOn w:val="Normal"/>
    <w:next w:val="Normal"/>
    <w:qFormat/>
    <w:rsid w:val="00407016"/>
    <w:pPr>
      <w:keepNext/>
      <w:pageBreakBefore/>
      <w:tabs>
        <w:tab w:val="num" w:pos="432"/>
      </w:tabs>
      <w:spacing w:after="240"/>
      <w:ind w:left="432" w:hanging="432"/>
      <w:outlineLvl w:val="0"/>
    </w:pPr>
    <w:rPr>
      <w:rFonts w:ascii="Arial (W1)" w:hAnsi="Arial (W1)"/>
      <w:b/>
      <w:bCs/>
      <w:i/>
      <w:caps/>
      <w:color w:val="003366"/>
      <w:u w:val="single"/>
    </w:rPr>
  </w:style>
  <w:style w:type="paragraph" w:styleId="Ttulo2">
    <w:name w:val="heading 2"/>
    <w:aliases w:val="h2,H2,A,A.B.C."/>
    <w:basedOn w:val="Normal"/>
    <w:next w:val="Normal"/>
    <w:autoRedefine/>
    <w:qFormat/>
    <w:rsid w:val="00BD55D8"/>
    <w:pPr>
      <w:keepNext/>
      <w:spacing w:before="240" w:after="60"/>
      <w:jc w:val="both"/>
      <w:outlineLvl w:val="1"/>
    </w:pPr>
    <w:rPr>
      <w:rFonts w:ascii="Arial (W1)" w:hAnsi="Arial (W1)" w:cs="Arial"/>
      <w:b/>
      <w:iCs/>
      <w:szCs w:val="22"/>
      <w:lang w:val="es-CO"/>
    </w:rPr>
  </w:style>
  <w:style w:type="paragraph" w:styleId="Ttulo3">
    <w:name w:val="heading 3"/>
    <w:basedOn w:val="Normal"/>
    <w:next w:val="Normal"/>
    <w:qFormat/>
    <w:rsid w:val="00407016"/>
    <w:pPr>
      <w:keepNext/>
      <w:tabs>
        <w:tab w:val="num" w:pos="720"/>
      </w:tabs>
      <w:spacing w:before="240" w:after="120"/>
      <w:ind w:left="720" w:hanging="720"/>
      <w:outlineLvl w:val="2"/>
    </w:pPr>
    <w:rPr>
      <w:rFonts w:ascii="Arial" w:hAnsi="Arial" w:cs="Arial"/>
      <w:b/>
      <w:bCs/>
      <w:sz w:val="22"/>
      <w:szCs w:val="22"/>
      <w:lang w:val="es-CO"/>
    </w:rPr>
  </w:style>
  <w:style w:type="paragraph" w:styleId="Ttulo4">
    <w:name w:val="heading 4"/>
    <w:aliases w:val="H4"/>
    <w:basedOn w:val="Normal"/>
    <w:next w:val="Normal"/>
    <w:qFormat/>
    <w:rsid w:val="00407016"/>
    <w:pPr>
      <w:keepNext/>
      <w:tabs>
        <w:tab w:val="num" w:pos="864"/>
      </w:tabs>
      <w:spacing w:before="240" w:after="60"/>
      <w:ind w:left="864" w:hanging="864"/>
      <w:jc w:val="both"/>
      <w:outlineLvl w:val="3"/>
    </w:pPr>
    <w:rPr>
      <w:rFonts w:ascii="Arial" w:hAnsi="Arial"/>
      <w:b/>
      <w:sz w:val="22"/>
      <w:lang w:val="en-GB" w:eastAsia="en-US"/>
    </w:rPr>
  </w:style>
  <w:style w:type="paragraph" w:styleId="Ttulo5">
    <w:name w:val="heading 5"/>
    <w:basedOn w:val="Normal"/>
    <w:next w:val="Normal"/>
    <w:qFormat/>
    <w:rsid w:val="00407016"/>
    <w:pPr>
      <w:spacing w:before="240" w:after="60"/>
      <w:outlineLvl w:val="4"/>
    </w:pPr>
    <w:rPr>
      <w:b/>
      <w:bCs/>
      <w:i/>
      <w:iCs/>
      <w:sz w:val="26"/>
      <w:szCs w:val="26"/>
    </w:rPr>
  </w:style>
  <w:style w:type="paragraph" w:styleId="Ttulo6">
    <w:name w:val="heading 6"/>
    <w:aliases w:val="First Page Heading"/>
    <w:basedOn w:val="Normal"/>
    <w:next w:val="Normal"/>
    <w:qFormat/>
    <w:rsid w:val="009B2E75"/>
    <w:pPr>
      <w:spacing w:before="240" w:after="60"/>
      <w:outlineLvl w:val="5"/>
    </w:pPr>
    <w:rPr>
      <w:b/>
      <w:bCs/>
      <w:sz w:val="22"/>
      <w:szCs w:val="22"/>
    </w:rPr>
  </w:style>
  <w:style w:type="paragraph" w:styleId="Ttulo7">
    <w:name w:val="heading 7"/>
    <w:basedOn w:val="Normal"/>
    <w:next w:val="Normal"/>
    <w:qFormat/>
    <w:rsid w:val="00407016"/>
    <w:pPr>
      <w:tabs>
        <w:tab w:val="num" w:pos="1296"/>
      </w:tabs>
      <w:spacing w:before="240" w:after="60"/>
      <w:ind w:left="1296" w:hanging="1296"/>
      <w:jc w:val="both"/>
      <w:outlineLvl w:val="6"/>
    </w:pPr>
  </w:style>
  <w:style w:type="paragraph" w:styleId="Ttulo8">
    <w:name w:val="heading 8"/>
    <w:basedOn w:val="Normal"/>
    <w:next w:val="Normal"/>
    <w:qFormat/>
    <w:rsid w:val="00407016"/>
    <w:pPr>
      <w:tabs>
        <w:tab w:val="num" w:pos="1440"/>
      </w:tabs>
      <w:spacing w:before="240" w:after="60"/>
      <w:ind w:left="1440" w:hanging="1440"/>
      <w:jc w:val="both"/>
      <w:outlineLvl w:val="7"/>
    </w:pPr>
    <w:rPr>
      <w:rFonts w:ascii="Arial" w:hAnsi="Arial"/>
      <w:i/>
      <w:lang w:val="en-GB" w:eastAsia="en-US"/>
    </w:rPr>
  </w:style>
  <w:style w:type="paragraph" w:styleId="Ttulo9">
    <w:name w:val="heading 9"/>
    <w:basedOn w:val="Normal"/>
    <w:next w:val="Normal"/>
    <w:qFormat/>
    <w:rsid w:val="00407016"/>
    <w:pPr>
      <w:tabs>
        <w:tab w:val="num" w:pos="1584"/>
      </w:tabs>
      <w:spacing w:before="240" w:after="60"/>
      <w:ind w:left="1584" w:hanging="1584"/>
      <w:jc w:val="both"/>
      <w:outlineLvl w:val="8"/>
    </w:pPr>
    <w:rPr>
      <w:rFonts w:ascii="Arial" w:hAnsi="Arial"/>
      <w:b/>
      <w:i/>
      <w:sz w:val="18"/>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Ttulo6"/>
    <w:autoRedefine/>
    <w:rsid w:val="009B2E75"/>
    <w:pPr>
      <w:keepNext/>
      <w:spacing w:before="0" w:after="0"/>
      <w:jc w:val="center"/>
    </w:pPr>
    <w:rPr>
      <w:rFonts w:ascii="Arial" w:hAnsi="Arial"/>
      <w:sz w:val="24"/>
      <w:szCs w:val="20"/>
      <w:lang w:val="en-US" w:eastAsia="en-US"/>
    </w:rPr>
  </w:style>
  <w:style w:type="paragraph" w:styleId="Textoindependiente">
    <w:name w:val="Body Text"/>
    <w:basedOn w:val="Normal"/>
    <w:rsid w:val="00407016"/>
    <w:pPr>
      <w:tabs>
        <w:tab w:val="left" w:pos="-1440"/>
      </w:tabs>
      <w:jc w:val="both"/>
    </w:pPr>
    <w:rPr>
      <w:rFonts w:ascii="Arial" w:hAnsi="Arial" w:cs="Arial"/>
      <w:sz w:val="22"/>
      <w:szCs w:val="22"/>
    </w:rPr>
  </w:style>
  <w:style w:type="paragraph" w:styleId="Sangradetextonormal">
    <w:name w:val="Body Text Indent"/>
    <w:basedOn w:val="Normal"/>
    <w:rsid w:val="00407016"/>
    <w:pPr>
      <w:ind w:left="426"/>
      <w:jc w:val="both"/>
    </w:pPr>
    <w:rPr>
      <w:rFonts w:ascii="Arial" w:hAnsi="Arial"/>
      <w:szCs w:val="20"/>
    </w:rPr>
  </w:style>
  <w:style w:type="paragraph" w:styleId="Textoindependiente2">
    <w:name w:val="Body Text 2"/>
    <w:basedOn w:val="Normal"/>
    <w:rsid w:val="00407016"/>
    <w:pPr>
      <w:overflowPunct w:val="0"/>
      <w:autoSpaceDE w:val="0"/>
      <w:autoSpaceDN w:val="0"/>
      <w:adjustRightInd w:val="0"/>
      <w:jc w:val="both"/>
      <w:textAlignment w:val="baseline"/>
    </w:pPr>
    <w:rPr>
      <w:rFonts w:ascii="Century Schoolbook" w:hAnsi="Century Schoolbook" w:cs="Arial"/>
      <w:bCs/>
      <w:sz w:val="28"/>
      <w:szCs w:val="20"/>
      <w:u w:val="single"/>
      <w:lang w:val="es-ES_tradnl"/>
    </w:rPr>
  </w:style>
  <w:style w:type="character" w:styleId="Hipervnculo">
    <w:name w:val="Hyperlink"/>
    <w:uiPriority w:val="99"/>
    <w:rsid w:val="00407016"/>
    <w:rPr>
      <w:color w:val="0000FF"/>
      <w:u w:val="single"/>
    </w:rPr>
  </w:style>
  <w:style w:type="paragraph" w:styleId="Piedepgina">
    <w:name w:val="footer"/>
    <w:basedOn w:val="Normal"/>
    <w:link w:val="PiedepginaCar"/>
    <w:uiPriority w:val="99"/>
    <w:rsid w:val="00407016"/>
    <w:pPr>
      <w:tabs>
        <w:tab w:val="center" w:pos="4252"/>
        <w:tab w:val="right" w:pos="8504"/>
      </w:tabs>
    </w:pPr>
  </w:style>
  <w:style w:type="paragraph" w:styleId="Encabezado">
    <w:name w:val="header"/>
    <w:basedOn w:val="Normal"/>
    <w:link w:val="EncabezadoCar"/>
    <w:rsid w:val="00407016"/>
    <w:pPr>
      <w:tabs>
        <w:tab w:val="center" w:pos="4419"/>
        <w:tab w:val="right" w:pos="8838"/>
      </w:tabs>
      <w:overflowPunct w:val="0"/>
      <w:autoSpaceDE w:val="0"/>
      <w:autoSpaceDN w:val="0"/>
      <w:adjustRightInd w:val="0"/>
      <w:textAlignment w:val="baseline"/>
    </w:pPr>
    <w:rPr>
      <w:rFonts w:ascii="Arial" w:hAnsi="Arial" w:cs="Arial"/>
      <w:bCs/>
      <w:szCs w:val="20"/>
      <w:u w:val="single"/>
      <w:lang w:val="es-ES_tradnl"/>
    </w:rPr>
  </w:style>
  <w:style w:type="paragraph" w:customStyle="1" w:styleId="MARITZA3">
    <w:name w:val="MARITZA3"/>
    <w:uiPriority w:val="99"/>
    <w:rsid w:val="00407016"/>
    <w:pPr>
      <w:widowControl w:val="0"/>
      <w:tabs>
        <w:tab w:val="left" w:pos="-720"/>
        <w:tab w:val="left" w:pos="0"/>
      </w:tabs>
      <w:suppressAutoHyphens/>
      <w:jc w:val="both"/>
    </w:pPr>
    <w:rPr>
      <w:rFonts w:ascii="Courier New" w:hAnsi="Courier New"/>
      <w:snapToGrid w:val="0"/>
      <w:spacing w:val="-2"/>
      <w:sz w:val="24"/>
      <w:lang w:val="en-US"/>
    </w:rPr>
  </w:style>
  <w:style w:type="character" w:styleId="Nmerodepgina">
    <w:name w:val="page number"/>
    <w:basedOn w:val="Fuentedeprrafopredeter"/>
    <w:rsid w:val="00407016"/>
  </w:style>
  <w:style w:type="paragraph" w:customStyle="1" w:styleId="ConvertStyle1">
    <w:name w:val="ConvertStyle1"/>
    <w:basedOn w:val="Normal"/>
    <w:semiHidden/>
    <w:rsid w:val="00407016"/>
    <w:pPr>
      <w:tabs>
        <w:tab w:val="left" w:pos="2304"/>
        <w:tab w:val="left" w:pos="3024"/>
        <w:tab w:val="left" w:pos="3600"/>
        <w:tab w:val="center" w:pos="6330"/>
        <w:tab w:val="left" w:pos="6768"/>
        <w:tab w:val="left" w:pos="7344"/>
      </w:tabs>
      <w:jc w:val="both"/>
    </w:pPr>
    <w:rPr>
      <w:rFonts w:ascii="Arial" w:hAnsi="Arial"/>
      <w:lang w:val="es-CO"/>
    </w:rPr>
  </w:style>
  <w:style w:type="paragraph" w:customStyle="1" w:styleId="Estilo2">
    <w:name w:val="Estilo2"/>
    <w:basedOn w:val="Normal"/>
    <w:semiHidden/>
    <w:rsid w:val="00407016"/>
    <w:pPr>
      <w:keepLines/>
      <w:spacing w:before="120" w:after="120" w:line="360" w:lineRule="atLeast"/>
      <w:jc w:val="both"/>
    </w:pPr>
    <w:rPr>
      <w:rFonts w:ascii="Arial" w:hAnsi="Arial" w:cs="Arial"/>
      <w:lang w:val="es-ES_tradnl"/>
    </w:rPr>
  </w:style>
  <w:style w:type="paragraph" w:customStyle="1" w:styleId="Asuntodelcomentario1">
    <w:name w:val="Asunto del comentario1"/>
    <w:basedOn w:val="Textocomentario"/>
    <w:next w:val="Textocomentario"/>
    <w:semiHidden/>
    <w:rsid w:val="00407016"/>
    <w:pPr>
      <w:jc w:val="both"/>
    </w:pPr>
    <w:rPr>
      <w:rFonts w:ascii="Arial" w:hAnsi="Arial"/>
      <w:b/>
      <w:bCs/>
      <w:sz w:val="22"/>
      <w:szCs w:val="24"/>
      <w:lang w:val="es-CO"/>
    </w:rPr>
  </w:style>
  <w:style w:type="paragraph" w:customStyle="1" w:styleId="Listaconguion">
    <w:name w:val="Lista con guion"/>
    <w:basedOn w:val="Normal"/>
    <w:semiHidden/>
    <w:rsid w:val="00407016"/>
    <w:pPr>
      <w:jc w:val="both"/>
    </w:pPr>
    <w:rPr>
      <w:rFonts w:ascii="Arial" w:hAnsi="Arial"/>
      <w:sz w:val="22"/>
      <w:lang w:val="es-CO"/>
    </w:rPr>
  </w:style>
  <w:style w:type="paragraph" w:styleId="Textocomentario">
    <w:name w:val="annotation text"/>
    <w:basedOn w:val="Normal"/>
    <w:link w:val="TextocomentarioCar"/>
    <w:semiHidden/>
    <w:rsid w:val="00407016"/>
    <w:rPr>
      <w:sz w:val="20"/>
      <w:szCs w:val="20"/>
    </w:rPr>
  </w:style>
  <w:style w:type="paragraph" w:styleId="Prrafodelista">
    <w:name w:val="List Paragraph"/>
    <w:basedOn w:val="Normal"/>
    <w:link w:val="PrrafodelistaCar"/>
    <w:uiPriority w:val="34"/>
    <w:qFormat/>
    <w:rsid w:val="00407016"/>
    <w:pPr>
      <w:spacing w:after="200" w:line="276" w:lineRule="auto"/>
      <w:ind w:left="720"/>
    </w:pPr>
    <w:rPr>
      <w:rFonts w:ascii="Calibri" w:eastAsia="Calibri" w:hAnsi="Calibri"/>
      <w:sz w:val="22"/>
      <w:szCs w:val="22"/>
      <w:lang w:eastAsia="en-US"/>
    </w:rPr>
  </w:style>
  <w:style w:type="character" w:customStyle="1" w:styleId="Ttulo1Car">
    <w:name w:val="Título 1 Car"/>
    <w:rsid w:val="00407016"/>
    <w:rPr>
      <w:rFonts w:ascii="Arial (W1)" w:hAnsi="Arial (W1)"/>
      <w:b/>
      <w:bCs/>
      <w:caps/>
      <w:sz w:val="24"/>
      <w:szCs w:val="24"/>
      <w:lang w:val="es-ES" w:eastAsia="es-ES" w:bidi="ar-SA"/>
    </w:rPr>
  </w:style>
  <w:style w:type="paragraph" w:styleId="Textodeglobo">
    <w:name w:val="Balloon Text"/>
    <w:basedOn w:val="Normal"/>
    <w:semiHidden/>
    <w:rsid w:val="002B5072"/>
    <w:rPr>
      <w:rFonts w:ascii="Tahoma" w:hAnsi="Tahoma" w:cs="Tahoma"/>
      <w:sz w:val="16"/>
      <w:szCs w:val="16"/>
    </w:rPr>
  </w:style>
  <w:style w:type="character" w:styleId="Hipervnculovisitado">
    <w:name w:val="FollowedHyperlink"/>
    <w:rsid w:val="00EB42DF"/>
    <w:rPr>
      <w:color w:val="800080"/>
      <w:u w:val="single"/>
    </w:rPr>
  </w:style>
  <w:style w:type="paragraph" w:customStyle="1" w:styleId="Car">
    <w:name w:val="Car"/>
    <w:basedOn w:val="Normal"/>
    <w:rsid w:val="00A41C21"/>
    <w:pPr>
      <w:spacing w:after="160" w:line="240" w:lineRule="exact"/>
    </w:pPr>
    <w:rPr>
      <w:rFonts w:ascii="Verdana" w:hAnsi="Verdana"/>
      <w:sz w:val="20"/>
      <w:szCs w:val="20"/>
      <w:lang w:val="en-US" w:eastAsia="en-US"/>
    </w:rPr>
  </w:style>
  <w:style w:type="paragraph" w:styleId="Mapadeldocumento">
    <w:name w:val="Document Map"/>
    <w:basedOn w:val="Normal"/>
    <w:link w:val="MapadeldocumentoCar"/>
    <w:rsid w:val="00DD0368"/>
    <w:rPr>
      <w:rFonts w:ascii="Tahoma" w:hAnsi="Tahoma"/>
      <w:sz w:val="16"/>
      <w:szCs w:val="16"/>
    </w:rPr>
  </w:style>
  <w:style w:type="character" w:customStyle="1" w:styleId="MapadeldocumentoCar">
    <w:name w:val="Mapa del documento Car"/>
    <w:link w:val="Mapadeldocumento"/>
    <w:rsid w:val="00DD0368"/>
    <w:rPr>
      <w:rFonts w:ascii="Tahoma" w:hAnsi="Tahoma" w:cs="Tahoma"/>
      <w:sz w:val="16"/>
      <w:szCs w:val="16"/>
      <w:lang w:val="es-ES" w:eastAsia="es-ES"/>
    </w:rPr>
  </w:style>
  <w:style w:type="character" w:styleId="Refdecomentario">
    <w:name w:val="annotation reference"/>
    <w:semiHidden/>
    <w:rsid w:val="003E49D7"/>
    <w:rPr>
      <w:sz w:val="16"/>
      <w:szCs w:val="16"/>
    </w:rPr>
  </w:style>
  <w:style w:type="paragraph" w:styleId="Asuntodelcomentario">
    <w:name w:val="annotation subject"/>
    <w:basedOn w:val="Textocomentario"/>
    <w:next w:val="Textocomentario"/>
    <w:semiHidden/>
    <w:rsid w:val="003E49D7"/>
    <w:rPr>
      <w:b/>
      <w:bCs/>
    </w:rPr>
  </w:style>
  <w:style w:type="character" w:customStyle="1" w:styleId="TextocomentarioCar">
    <w:name w:val="Texto comentario Car"/>
    <w:link w:val="Textocomentario"/>
    <w:semiHidden/>
    <w:rsid w:val="00C557D2"/>
    <w:rPr>
      <w:lang w:val="es-ES" w:eastAsia="es-ES"/>
    </w:rPr>
  </w:style>
  <w:style w:type="character" w:customStyle="1" w:styleId="PiedepginaCar">
    <w:name w:val="Pie de página Car"/>
    <w:link w:val="Piedepgina"/>
    <w:uiPriority w:val="99"/>
    <w:rsid w:val="00C557D2"/>
    <w:rPr>
      <w:sz w:val="24"/>
      <w:szCs w:val="24"/>
      <w:lang w:val="es-ES" w:eastAsia="es-ES"/>
    </w:rPr>
  </w:style>
  <w:style w:type="paragraph" w:styleId="TtuloTDC">
    <w:name w:val="TOC Heading"/>
    <w:basedOn w:val="Ttulo1"/>
    <w:next w:val="Normal"/>
    <w:uiPriority w:val="39"/>
    <w:unhideWhenUsed/>
    <w:qFormat/>
    <w:rsid w:val="00703FD2"/>
    <w:pPr>
      <w:keepLines/>
      <w:pageBreakBefore w:val="0"/>
      <w:tabs>
        <w:tab w:val="clear" w:pos="432"/>
      </w:tabs>
      <w:spacing w:before="480" w:after="0" w:line="276" w:lineRule="auto"/>
      <w:ind w:left="0" w:firstLine="0"/>
      <w:outlineLvl w:val="9"/>
    </w:pPr>
    <w:rPr>
      <w:rFonts w:ascii="Cambria" w:hAnsi="Cambria"/>
      <w:i w:val="0"/>
      <w:caps w:val="0"/>
      <w:color w:val="365F91"/>
      <w:sz w:val="28"/>
      <w:szCs w:val="28"/>
      <w:u w:val="none"/>
      <w:lang w:val="es-CO" w:eastAsia="es-CO"/>
    </w:rPr>
  </w:style>
  <w:style w:type="paragraph" w:styleId="TDC1">
    <w:name w:val="toc 1"/>
    <w:basedOn w:val="Normal"/>
    <w:next w:val="Normal"/>
    <w:autoRedefine/>
    <w:uiPriority w:val="39"/>
    <w:rsid w:val="00703FD2"/>
  </w:style>
  <w:style w:type="paragraph" w:styleId="TDC3">
    <w:name w:val="toc 3"/>
    <w:basedOn w:val="Normal"/>
    <w:next w:val="Normal"/>
    <w:autoRedefine/>
    <w:uiPriority w:val="39"/>
    <w:rsid w:val="00664E15"/>
    <w:pPr>
      <w:tabs>
        <w:tab w:val="left" w:pos="709"/>
        <w:tab w:val="right" w:leader="dot" w:pos="9214"/>
      </w:tabs>
    </w:pPr>
  </w:style>
  <w:style w:type="paragraph" w:styleId="TDC2">
    <w:name w:val="toc 2"/>
    <w:basedOn w:val="Normal"/>
    <w:next w:val="Normal"/>
    <w:autoRedefine/>
    <w:uiPriority w:val="39"/>
    <w:rsid w:val="00703FD2"/>
    <w:pPr>
      <w:ind w:left="240"/>
    </w:pPr>
  </w:style>
  <w:style w:type="table" w:styleId="Tablaconcuadrcula">
    <w:name w:val="Table Grid"/>
    <w:basedOn w:val="Tablanormal"/>
    <w:rsid w:val="007B3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3">
    <w:name w:val="Body Text 3"/>
    <w:basedOn w:val="Normal"/>
    <w:link w:val="Textoindependiente3Car"/>
    <w:rsid w:val="00FC25DB"/>
    <w:pPr>
      <w:spacing w:after="120"/>
    </w:pPr>
    <w:rPr>
      <w:sz w:val="16"/>
      <w:szCs w:val="16"/>
    </w:rPr>
  </w:style>
  <w:style w:type="character" w:customStyle="1" w:styleId="Textoindependiente3Car">
    <w:name w:val="Texto independiente 3 Car"/>
    <w:link w:val="Textoindependiente3"/>
    <w:rsid w:val="00FC25DB"/>
    <w:rPr>
      <w:sz w:val="16"/>
      <w:szCs w:val="16"/>
      <w:lang w:val="es-ES" w:eastAsia="es-ES"/>
    </w:rPr>
  </w:style>
  <w:style w:type="character" w:customStyle="1" w:styleId="PrrafodelistaCar">
    <w:name w:val="Párrafo de lista Car"/>
    <w:link w:val="Prrafodelista"/>
    <w:rsid w:val="00411C7C"/>
    <w:rPr>
      <w:rFonts w:ascii="Calibri" w:eastAsia="Calibri" w:hAnsi="Calibri"/>
      <w:sz w:val="22"/>
      <w:szCs w:val="22"/>
      <w:lang w:eastAsia="en-US"/>
    </w:rPr>
  </w:style>
  <w:style w:type="character" w:customStyle="1" w:styleId="EncabezadoCar">
    <w:name w:val="Encabezado Car"/>
    <w:basedOn w:val="Fuentedeprrafopredeter"/>
    <w:link w:val="Encabezado"/>
    <w:rsid w:val="00C14A0D"/>
    <w:rPr>
      <w:rFonts w:ascii="Arial" w:hAnsi="Arial" w:cs="Arial"/>
      <w:bCs/>
      <w:sz w:val="24"/>
      <w:u w:val="single"/>
      <w:lang w:val="es-ES_tradnl"/>
    </w:rPr>
  </w:style>
  <w:style w:type="paragraph" w:customStyle="1" w:styleId="Default">
    <w:name w:val="Default"/>
    <w:rsid w:val="00EB28B8"/>
    <w:pPr>
      <w:autoSpaceDE w:val="0"/>
      <w:autoSpaceDN w:val="0"/>
      <w:adjustRightInd w:val="0"/>
    </w:pPr>
    <w:rPr>
      <w:rFonts w:ascii="Arial" w:hAnsi="Arial" w:cs="Arial"/>
      <w:color w:val="000000"/>
      <w:sz w:val="24"/>
      <w:szCs w:val="24"/>
      <w:lang w:val="es-CO"/>
    </w:rPr>
  </w:style>
  <w:style w:type="character" w:customStyle="1" w:styleId="Mencinsinresolver1">
    <w:name w:val="Mención sin resolver1"/>
    <w:basedOn w:val="Fuentedeprrafopredeter"/>
    <w:uiPriority w:val="99"/>
    <w:semiHidden/>
    <w:unhideWhenUsed/>
    <w:rsid w:val="00EB28B8"/>
    <w:rPr>
      <w:color w:val="808080"/>
      <w:shd w:val="clear" w:color="auto" w:fill="E6E6E6"/>
    </w:rPr>
  </w:style>
  <w:style w:type="character" w:styleId="Mencinsinresolver">
    <w:name w:val="Unresolved Mention"/>
    <w:basedOn w:val="Fuentedeprrafopredeter"/>
    <w:uiPriority w:val="99"/>
    <w:semiHidden/>
    <w:unhideWhenUsed/>
    <w:rsid w:val="00532B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2688386">
      <w:bodyDiv w:val="1"/>
      <w:marLeft w:val="0"/>
      <w:marRight w:val="0"/>
      <w:marTop w:val="0"/>
      <w:marBottom w:val="0"/>
      <w:divBdr>
        <w:top w:val="none" w:sz="0" w:space="0" w:color="auto"/>
        <w:left w:val="none" w:sz="0" w:space="0" w:color="auto"/>
        <w:bottom w:val="none" w:sz="0" w:space="0" w:color="auto"/>
        <w:right w:val="none" w:sz="0" w:space="0" w:color="auto"/>
      </w:divBdr>
    </w:div>
    <w:div w:id="2052026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209DD-5D27-41EC-87F3-1360B1DE7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1030</Words>
  <Characters>5669</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6686</CharactersWithSpaces>
  <SharedDoc>false</SharedDoc>
  <HLinks>
    <vt:vector size="312" baseType="variant">
      <vt:variant>
        <vt:i4>2556011</vt:i4>
      </vt:variant>
      <vt:variant>
        <vt:i4>282</vt:i4>
      </vt:variant>
      <vt:variant>
        <vt:i4>0</vt:i4>
      </vt:variant>
      <vt:variant>
        <vt:i4>5</vt:i4>
      </vt:variant>
      <vt:variant>
        <vt:lpwstr/>
      </vt:variant>
      <vt:variant>
        <vt:lpwstr>Anexo10</vt:lpwstr>
      </vt:variant>
      <vt:variant>
        <vt:i4>6815800</vt:i4>
      </vt:variant>
      <vt:variant>
        <vt:i4>279</vt:i4>
      </vt:variant>
      <vt:variant>
        <vt:i4>0</vt:i4>
      </vt:variant>
      <vt:variant>
        <vt:i4>5</vt:i4>
      </vt:variant>
      <vt:variant>
        <vt:lpwstr/>
      </vt:variant>
      <vt:variant>
        <vt:lpwstr>_Anexo_1.2</vt:lpwstr>
      </vt:variant>
      <vt:variant>
        <vt:i4>5898262</vt:i4>
      </vt:variant>
      <vt:variant>
        <vt:i4>276</vt:i4>
      </vt:variant>
      <vt:variant>
        <vt:i4>0</vt:i4>
      </vt:variant>
      <vt:variant>
        <vt:i4>5</vt:i4>
      </vt:variant>
      <vt:variant>
        <vt:lpwstr/>
      </vt:variant>
      <vt:variant>
        <vt:lpwstr>_Anexo_1</vt:lpwstr>
      </vt:variant>
      <vt:variant>
        <vt:i4>5898262</vt:i4>
      </vt:variant>
      <vt:variant>
        <vt:i4>273</vt:i4>
      </vt:variant>
      <vt:variant>
        <vt:i4>0</vt:i4>
      </vt:variant>
      <vt:variant>
        <vt:i4>5</vt:i4>
      </vt:variant>
      <vt:variant>
        <vt:lpwstr/>
      </vt:variant>
      <vt:variant>
        <vt:lpwstr>_Anexo_1</vt:lpwstr>
      </vt:variant>
      <vt:variant>
        <vt:i4>2556011</vt:i4>
      </vt:variant>
      <vt:variant>
        <vt:i4>267</vt:i4>
      </vt:variant>
      <vt:variant>
        <vt:i4>0</vt:i4>
      </vt:variant>
      <vt:variant>
        <vt:i4>5</vt:i4>
      </vt:variant>
      <vt:variant>
        <vt:lpwstr/>
      </vt:variant>
      <vt:variant>
        <vt:lpwstr>Anexo10</vt:lpwstr>
      </vt:variant>
      <vt:variant>
        <vt:i4>1769540</vt:i4>
      </vt:variant>
      <vt:variant>
        <vt:i4>263</vt:i4>
      </vt:variant>
      <vt:variant>
        <vt:i4>0</vt:i4>
      </vt:variant>
      <vt:variant>
        <vt:i4>5</vt:i4>
      </vt:variant>
      <vt:variant>
        <vt:lpwstr>http://horalegal.sic.gov.co/</vt:lpwstr>
      </vt:variant>
      <vt:variant>
        <vt:lpwstr/>
      </vt:variant>
      <vt:variant>
        <vt:i4>1769540</vt:i4>
      </vt:variant>
      <vt:variant>
        <vt:i4>261</vt:i4>
      </vt:variant>
      <vt:variant>
        <vt:i4>0</vt:i4>
      </vt:variant>
      <vt:variant>
        <vt:i4>5</vt:i4>
      </vt:variant>
      <vt:variant>
        <vt:lpwstr>http://horalegal.sic.gov.co/</vt:lpwstr>
      </vt:variant>
      <vt:variant>
        <vt:lpwstr/>
      </vt:variant>
      <vt:variant>
        <vt:i4>3407898</vt:i4>
      </vt:variant>
      <vt:variant>
        <vt:i4>258</vt:i4>
      </vt:variant>
      <vt:variant>
        <vt:i4>0</vt:i4>
      </vt:variant>
      <vt:variant>
        <vt:i4>5</vt:i4>
      </vt:variant>
      <vt:variant>
        <vt:lpwstr>mailto:ymendez@cotecmar.com</vt:lpwstr>
      </vt:variant>
      <vt:variant>
        <vt:lpwstr/>
      </vt:variant>
      <vt:variant>
        <vt:i4>3342341</vt:i4>
      </vt:variant>
      <vt:variant>
        <vt:i4>255</vt:i4>
      </vt:variant>
      <vt:variant>
        <vt:i4>0</vt:i4>
      </vt:variant>
      <vt:variant>
        <vt:i4>5</vt:i4>
      </vt:variant>
      <vt:variant>
        <vt:lpwstr>mailto:spuello@cotecmar.com</vt:lpwstr>
      </vt:variant>
      <vt:variant>
        <vt:lpwstr/>
      </vt:variant>
      <vt:variant>
        <vt:i4>6422640</vt:i4>
      </vt:variant>
      <vt:variant>
        <vt:i4>252</vt:i4>
      </vt:variant>
      <vt:variant>
        <vt:i4>0</vt:i4>
      </vt:variant>
      <vt:variant>
        <vt:i4>5</vt:i4>
      </vt:variant>
      <vt:variant>
        <vt:lpwstr>mailto:</vt:lpwstr>
      </vt:variant>
      <vt:variant>
        <vt:lpwstr/>
      </vt:variant>
      <vt:variant>
        <vt:i4>1441844</vt:i4>
      </vt:variant>
      <vt:variant>
        <vt:i4>244</vt:i4>
      </vt:variant>
      <vt:variant>
        <vt:i4>0</vt:i4>
      </vt:variant>
      <vt:variant>
        <vt:i4>5</vt:i4>
      </vt:variant>
      <vt:variant>
        <vt:lpwstr/>
      </vt:variant>
      <vt:variant>
        <vt:lpwstr>_Toc324520169</vt:lpwstr>
      </vt:variant>
      <vt:variant>
        <vt:i4>1441844</vt:i4>
      </vt:variant>
      <vt:variant>
        <vt:i4>238</vt:i4>
      </vt:variant>
      <vt:variant>
        <vt:i4>0</vt:i4>
      </vt:variant>
      <vt:variant>
        <vt:i4>5</vt:i4>
      </vt:variant>
      <vt:variant>
        <vt:lpwstr/>
      </vt:variant>
      <vt:variant>
        <vt:lpwstr>_Toc324520168</vt:lpwstr>
      </vt:variant>
      <vt:variant>
        <vt:i4>1441844</vt:i4>
      </vt:variant>
      <vt:variant>
        <vt:i4>232</vt:i4>
      </vt:variant>
      <vt:variant>
        <vt:i4>0</vt:i4>
      </vt:variant>
      <vt:variant>
        <vt:i4>5</vt:i4>
      </vt:variant>
      <vt:variant>
        <vt:lpwstr/>
      </vt:variant>
      <vt:variant>
        <vt:lpwstr>_Toc324520167</vt:lpwstr>
      </vt:variant>
      <vt:variant>
        <vt:i4>1441844</vt:i4>
      </vt:variant>
      <vt:variant>
        <vt:i4>226</vt:i4>
      </vt:variant>
      <vt:variant>
        <vt:i4>0</vt:i4>
      </vt:variant>
      <vt:variant>
        <vt:i4>5</vt:i4>
      </vt:variant>
      <vt:variant>
        <vt:lpwstr/>
      </vt:variant>
      <vt:variant>
        <vt:lpwstr>_Toc324520166</vt:lpwstr>
      </vt:variant>
      <vt:variant>
        <vt:i4>1441844</vt:i4>
      </vt:variant>
      <vt:variant>
        <vt:i4>220</vt:i4>
      </vt:variant>
      <vt:variant>
        <vt:i4>0</vt:i4>
      </vt:variant>
      <vt:variant>
        <vt:i4>5</vt:i4>
      </vt:variant>
      <vt:variant>
        <vt:lpwstr/>
      </vt:variant>
      <vt:variant>
        <vt:lpwstr>_Toc324520165</vt:lpwstr>
      </vt:variant>
      <vt:variant>
        <vt:i4>1441844</vt:i4>
      </vt:variant>
      <vt:variant>
        <vt:i4>214</vt:i4>
      </vt:variant>
      <vt:variant>
        <vt:i4>0</vt:i4>
      </vt:variant>
      <vt:variant>
        <vt:i4>5</vt:i4>
      </vt:variant>
      <vt:variant>
        <vt:lpwstr/>
      </vt:variant>
      <vt:variant>
        <vt:lpwstr>_Toc324520164</vt:lpwstr>
      </vt:variant>
      <vt:variant>
        <vt:i4>1441844</vt:i4>
      </vt:variant>
      <vt:variant>
        <vt:i4>208</vt:i4>
      </vt:variant>
      <vt:variant>
        <vt:i4>0</vt:i4>
      </vt:variant>
      <vt:variant>
        <vt:i4>5</vt:i4>
      </vt:variant>
      <vt:variant>
        <vt:lpwstr/>
      </vt:variant>
      <vt:variant>
        <vt:lpwstr>_Toc324520163</vt:lpwstr>
      </vt:variant>
      <vt:variant>
        <vt:i4>1441844</vt:i4>
      </vt:variant>
      <vt:variant>
        <vt:i4>202</vt:i4>
      </vt:variant>
      <vt:variant>
        <vt:i4>0</vt:i4>
      </vt:variant>
      <vt:variant>
        <vt:i4>5</vt:i4>
      </vt:variant>
      <vt:variant>
        <vt:lpwstr/>
      </vt:variant>
      <vt:variant>
        <vt:lpwstr>_Toc324520162</vt:lpwstr>
      </vt:variant>
      <vt:variant>
        <vt:i4>1441844</vt:i4>
      </vt:variant>
      <vt:variant>
        <vt:i4>196</vt:i4>
      </vt:variant>
      <vt:variant>
        <vt:i4>0</vt:i4>
      </vt:variant>
      <vt:variant>
        <vt:i4>5</vt:i4>
      </vt:variant>
      <vt:variant>
        <vt:lpwstr/>
      </vt:variant>
      <vt:variant>
        <vt:lpwstr>_Toc324520161</vt:lpwstr>
      </vt:variant>
      <vt:variant>
        <vt:i4>1441844</vt:i4>
      </vt:variant>
      <vt:variant>
        <vt:i4>190</vt:i4>
      </vt:variant>
      <vt:variant>
        <vt:i4>0</vt:i4>
      </vt:variant>
      <vt:variant>
        <vt:i4>5</vt:i4>
      </vt:variant>
      <vt:variant>
        <vt:lpwstr/>
      </vt:variant>
      <vt:variant>
        <vt:lpwstr>_Toc324520160</vt:lpwstr>
      </vt:variant>
      <vt:variant>
        <vt:i4>1376308</vt:i4>
      </vt:variant>
      <vt:variant>
        <vt:i4>184</vt:i4>
      </vt:variant>
      <vt:variant>
        <vt:i4>0</vt:i4>
      </vt:variant>
      <vt:variant>
        <vt:i4>5</vt:i4>
      </vt:variant>
      <vt:variant>
        <vt:lpwstr/>
      </vt:variant>
      <vt:variant>
        <vt:lpwstr>_Toc324520159</vt:lpwstr>
      </vt:variant>
      <vt:variant>
        <vt:i4>1376308</vt:i4>
      </vt:variant>
      <vt:variant>
        <vt:i4>178</vt:i4>
      </vt:variant>
      <vt:variant>
        <vt:i4>0</vt:i4>
      </vt:variant>
      <vt:variant>
        <vt:i4>5</vt:i4>
      </vt:variant>
      <vt:variant>
        <vt:lpwstr/>
      </vt:variant>
      <vt:variant>
        <vt:lpwstr>_Toc324520158</vt:lpwstr>
      </vt:variant>
      <vt:variant>
        <vt:i4>1376308</vt:i4>
      </vt:variant>
      <vt:variant>
        <vt:i4>172</vt:i4>
      </vt:variant>
      <vt:variant>
        <vt:i4>0</vt:i4>
      </vt:variant>
      <vt:variant>
        <vt:i4>5</vt:i4>
      </vt:variant>
      <vt:variant>
        <vt:lpwstr/>
      </vt:variant>
      <vt:variant>
        <vt:lpwstr>_Toc324520157</vt:lpwstr>
      </vt:variant>
      <vt:variant>
        <vt:i4>1376308</vt:i4>
      </vt:variant>
      <vt:variant>
        <vt:i4>166</vt:i4>
      </vt:variant>
      <vt:variant>
        <vt:i4>0</vt:i4>
      </vt:variant>
      <vt:variant>
        <vt:i4>5</vt:i4>
      </vt:variant>
      <vt:variant>
        <vt:lpwstr/>
      </vt:variant>
      <vt:variant>
        <vt:lpwstr>_Toc324520156</vt:lpwstr>
      </vt:variant>
      <vt:variant>
        <vt:i4>1376308</vt:i4>
      </vt:variant>
      <vt:variant>
        <vt:i4>160</vt:i4>
      </vt:variant>
      <vt:variant>
        <vt:i4>0</vt:i4>
      </vt:variant>
      <vt:variant>
        <vt:i4>5</vt:i4>
      </vt:variant>
      <vt:variant>
        <vt:lpwstr/>
      </vt:variant>
      <vt:variant>
        <vt:lpwstr>_Toc324520155</vt:lpwstr>
      </vt:variant>
      <vt:variant>
        <vt:i4>1376308</vt:i4>
      </vt:variant>
      <vt:variant>
        <vt:i4>154</vt:i4>
      </vt:variant>
      <vt:variant>
        <vt:i4>0</vt:i4>
      </vt:variant>
      <vt:variant>
        <vt:i4>5</vt:i4>
      </vt:variant>
      <vt:variant>
        <vt:lpwstr/>
      </vt:variant>
      <vt:variant>
        <vt:lpwstr>_Toc324520154</vt:lpwstr>
      </vt:variant>
      <vt:variant>
        <vt:i4>1376308</vt:i4>
      </vt:variant>
      <vt:variant>
        <vt:i4>148</vt:i4>
      </vt:variant>
      <vt:variant>
        <vt:i4>0</vt:i4>
      </vt:variant>
      <vt:variant>
        <vt:i4>5</vt:i4>
      </vt:variant>
      <vt:variant>
        <vt:lpwstr/>
      </vt:variant>
      <vt:variant>
        <vt:lpwstr>_Toc324520153</vt:lpwstr>
      </vt:variant>
      <vt:variant>
        <vt:i4>1376308</vt:i4>
      </vt:variant>
      <vt:variant>
        <vt:i4>142</vt:i4>
      </vt:variant>
      <vt:variant>
        <vt:i4>0</vt:i4>
      </vt:variant>
      <vt:variant>
        <vt:i4>5</vt:i4>
      </vt:variant>
      <vt:variant>
        <vt:lpwstr/>
      </vt:variant>
      <vt:variant>
        <vt:lpwstr>_Toc324520152</vt:lpwstr>
      </vt:variant>
      <vt:variant>
        <vt:i4>1376308</vt:i4>
      </vt:variant>
      <vt:variant>
        <vt:i4>136</vt:i4>
      </vt:variant>
      <vt:variant>
        <vt:i4>0</vt:i4>
      </vt:variant>
      <vt:variant>
        <vt:i4>5</vt:i4>
      </vt:variant>
      <vt:variant>
        <vt:lpwstr/>
      </vt:variant>
      <vt:variant>
        <vt:lpwstr>_Toc324520151</vt:lpwstr>
      </vt:variant>
      <vt:variant>
        <vt:i4>1376308</vt:i4>
      </vt:variant>
      <vt:variant>
        <vt:i4>130</vt:i4>
      </vt:variant>
      <vt:variant>
        <vt:i4>0</vt:i4>
      </vt:variant>
      <vt:variant>
        <vt:i4>5</vt:i4>
      </vt:variant>
      <vt:variant>
        <vt:lpwstr/>
      </vt:variant>
      <vt:variant>
        <vt:lpwstr>_Toc324520150</vt:lpwstr>
      </vt:variant>
      <vt:variant>
        <vt:i4>1310772</vt:i4>
      </vt:variant>
      <vt:variant>
        <vt:i4>124</vt:i4>
      </vt:variant>
      <vt:variant>
        <vt:i4>0</vt:i4>
      </vt:variant>
      <vt:variant>
        <vt:i4>5</vt:i4>
      </vt:variant>
      <vt:variant>
        <vt:lpwstr/>
      </vt:variant>
      <vt:variant>
        <vt:lpwstr>_Toc324520148</vt:lpwstr>
      </vt:variant>
      <vt:variant>
        <vt:i4>1310772</vt:i4>
      </vt:variant>
      <vt:variant>
        <vt:i4>118</vt:i4>
      </vt:variant>
      <vt:variant>
        <vt:i4>0</vt:i4>
      </vt:variant>
      <vt:variant>
        <vt:i4>5</vt:i4>
      </vt:variant>
      <vt:variant>
        <vt:lpwstr/>
      </vt:variant>
      <vt:variant>
        <vt:lpwstr>_Toc324520147</vt:lpwstr>
      </vt:variant>
      <vt:variant>
        <vt:i4>1310772</vt:i4>
      </vt:variant>
      <vt:variant>
        <vt:i4>112</vt:i4>
      </vt:variant>
      <vt:variant>
        <vt:i4>0</vt:i4>
      </vt:variant>
      <vt:variant>
        <vt:i4>5</vt:i4>
      </vt:variant>
      <vt:variant>
        <vt:lpwstr/>
      </vt:variant>
      <vt:variant>
        <vt:lpwstr>_Toc324520146</vt:lpwstr>
      </vt:variant>
      <vt:variant>
        <vt:i4>1310772</vt:i4>
      </vt:variant>
      <vt:variant>
        <vt:i4>106</vt:i4>
      </vt:variant>
      <vt:variant>
        <vt:i4>0</vt:i4>
      </vt:variant>
      <vt:variant>
        <vt:i4>5</vt:i4>
      </vt:variant>
      <vt:variant>
        <vt:lpwstr/>
      </vt:variant>
      <vt:variant>
        <vt:lpwstr>_Toc324520145</vt:lpwstr>
      </vt:variant>
      <vt:variant>
        <vt:i4>1310772</vt:i4>
      </vt:variant>
      <vt:variant>
        <vt:i4>100</vt:i4>
      </vt:variant>
      <vt:variant>
        <vt:i4>0</vt:i4>
      </vt:variant>
      <vt:variant>
        <vt:i4>5</vt:i4>
      </vt:variant>
      <vt:variant>
        <vt:lpwstr/>
      </vt:variant>
      <vt:variant>
        <vt:lpwstr>_Toc324520144</vt:lpwstr>
      </vt:variant>
      <vt:variant>
        <vt:i4>1310772</vt:i4>
      </vt:variant>
      <vt:variant>
        <vt:i4>94</vt:i4>
      </vt:variant>
      <vt:variant>
        <vt:i4>0</vt:i4>
      </vt:variant>
      <vt:variant>
        <vt:i4>5</vt:i4>
      </vt:variant>
      <vt:variant>
        <vt:lpwstr/>
      </vt:variant>
      <vt:variant>
        <vt:lpwstr>_Toc324520143</vt:lpwstr>
      </vt:variant>
      <vt:variant>
        <vt:i4>1310772</vt:i4>
      </vt:variant>
      <vt:variant>
        <vt:i4>88</vt:i4>
      </vt:variant>
      <vt:variant>
        <vt:i4>0</vt:i4>
      </vt:variant>
      <vt:variant>
        <vt:i4>5</vt:i4>
      </vt:variant>
      <vt:variant>
        <vt:lpwstr/>
      </vt:variant>
      <vt:variant>
        <vt:lpwstr>_Toc324520142</vt:lpwstr>
      </vt:variant>
      <vt:variant>
        <vt:i4>1310772</vt:i4>
      </vt:variant>
      <vt:variant>
        <vt:i4>82</vt:i4>
      </vt:variant>
      <vt:variant>
        <vt:i4>0</vt:i4>
      </vt:variant>
      <vt:variant>
        <vt:i4>5</vt:i4>
      </vt:variant>
      <vt:variant>
        <vt:lpwstr/>
      </vt:variant>
      <vt:variant>
        <vt:lpwstr>_Toc324520140</vt:lpwstr>
      </vt:variant>
      <vt:variant>
        <vt:i4>1245236</vt:i4>
      </vt:variant>
      <vt:variant>
        <vt:i4>76</vt:i4>
      </vt:variant>
      <vt:variant>
        <vt:i4>0</vt:i4>
      </vt:variant>
      <vt:variant>
        <vt:i4>5</vt:i4>
      </vt:variant>
      <vt:variant>
        <vt:lpwstr/>
      </vt:variant>
      <vt:variant>
        <vt:lpwstr>_Toc324520139</vt:lpwstr>
      </vt:variant>
      <vt:variant>
        <vt:i4>1245236</vt:i4>
      </vt:variant>
      <vt:variant>
        <vt:i4>70</vt:i4>
      </vt:variant>
      <vt:variant>
        <vt:i4>0</vt:i4>
      </vt:variant>
      <vt:variant>
        <vt:i4>5</vt:i4>
      </vt:variant>
      <vt:variant>
        <vt:lpwstr/>
      </vt:variant>
      <vt:variant>
        <vt:lpwstr>_Toc324520138</vt:lpwstr>
      </vt:variant>
      <vt:variant>
        <vt:i4>1245236</vt:i4>
      </vt:variant>
      <vt:variant>
        <vt:i4>64</vt:i4>
      </vt:variant>
      <vt:variant>
        <vt:i4>0</vt:i4>
      </vt:variant>
      <vt:variant>
        <vt:i4>5</vt:i4>
      </vt:variant>
      <vt:variant>
        <vt:lpwstr/>
      </vt:variant>
      <vt:variant>
        <vt:lpwstr>_Toc324520137</vt:lpwstr>
      </vt:variant>
      <vt:variant>
        <vt:i4>1245236</vt:i4>
      </vt:variant>
      <vt:variant>
        <vt:i4>58</vt:i4>
      </vt:variant>
      <vt:variant>
        <vt:i4>0</vt:i4>
      </vt:variant>
      <vt:variant>
        <vt:i4>5</vt:i4>
      </vt:variant>
      <vt:variant>
        <vt:lpwstr/>
      </vt:variant>
      <vt:variant>
        <vt:lpwstr>_Toc324520136</vt:lpwstr>
      </vt:variant>
      <vt:variant>
        <vt:i4>1245236</vt:i4>
      </vt:variant>
      <vt:variant>
        <vt:i4>52</vt:i4>
      </vt:variant>
      <vt:variant>
        <vt:i4>0</vt:i4>
      </vt:variant>
      <vt:variant>
        <vt:i4>5</vt:i4>
      </vt:variant>
      <vt:variant>
        <vt:lpwstr/>
      </vt:variant>
      <vt:variant>
        <vt:lpwstr>_Toc324520135</vt:lpwstr>
      </vt:variant>
      <vt:variant>
        <vt:i4>1245236</vt:i4>
      </vt:variant>
      <vt:variant>
        <vt:i4>46</vt:i4>
      </vt:variant>
      <vt:variant>
        <vt:i4>0</vt:i4>
      </vt:variant>
      <vt:variant>
        <vt:i4>5</vt:i4>
      </vt:variant>
      <vt:variant>
        <vt:lpwstr/>
      </vt:variant>
      <vt:variant>
        <vt:lpwstr>_Toc324520134</vt:lpwstr>
      </vt:variant>
      <vt:variant>
        <vt:i4>1245236</vt:i4>
      </vt:variant>
      <vt:variant>
        <vt:i4>40</vt:i4>
      </vt:variant>
      <vt:variant>
        <vt:i4>0</vt:i4>
      </vt:variant>
      <vt:variant>
        <vt:i4>5</vt:i4>
      </vt:variant>
      <vt:variant>
        <vt:lpwstr/>
      </vt:variant>
      <vt:variant>
        <vt:lpwstr>_Toc324520133</vt:lpwstr>
      </vt:variant>
      <vt:variant>
        <vt:i4>1245236</vt:i4>
      </vt:variant>
      <vt:variant>
        <vt:i4>34</vt:i4>
      </vt:variant>
      <vt:variant>
        <vt:i4>0</vt:i4>
      </vt:variant>
      <vt:variant>
        <vt:i4>5</vt:i4>
      </vt:variant>
      <vt:variant>
        <vt:lpwstr/>
      </vt:variant>
      <vt:variant>
        <vt:lpwstr>_Toc324520132</vt:lpwstr>
      </vt:variant>
      <vt:variant>
        <vt:i4>1245236</vt:i4>
      </vt:variant>
      <vt:variant>
        <vt:i4>28</vt:i4>
      </vt:variant>
      <vt:variant>
        <vt:i4>0</vt:i4>
      </vt:variant>
      <vt:variant>
        <vt:i4>5</vt:i4>
      </vt:variant>
      <vt:variant>
        <vt:lpwstr/>
      </vt:variant>
      <vt:variant>
        <vt:lpwstr>_Toc324520131</vt:lpwstr>
      </vt:variant>
      <vt:variant>
        <vt:i4>1245236</vt:i4>
      </vt:variant>
      <vt:variant>
        <vt:i4>22</vt:i4>
      </vt:variant>
      <vt:variant>
        <vt:i4>0</vt:i4>
      </vt:variant>
      <vt:variant>
        <vt:i4>5</vt:i4>
      </vt:variant>
      <vt:variant>
        <vt:lpwstr/>
      </vt:variant>
      <vt:variant>
        <vt:lpwstr>_Toc324520130</vt:lpwstr>
      </vt:variant>
      <vt:variant>
        <vt:i4>1179700</vt:i4>
      </vt:variant>
      <vt:variant>
        <vt:i4>16</vt:i4>
      </vt:variant>
      <vt:variant>
        <vt:i4>0</vt:i4>
      </vt:variant>
      <vt:variant>
        <vt:i4>5</vt:i4>
      </vt:variant>
      <vt:variant>
        <vt:lpwstr/>
      </vt:variant>
      <vt:variant>
        <vt:lpwstr>_Toc324520129</vt:lpwstr>
      </vt:variant>
      <vt:variant>
        <vt:i4>1179700</vt:i4>
      </vt:variant>
      <vt:variant>
        <vt:i4>10</vt:i4>
      </vt:variant>
      <vt:variant>
        <vt:i4>0</vt:i4>
      </vt:variant>
      <vt:variant>
        <vt:i4>5</vt:i4>
      </vt:variant>
      <vt:variant>
        <vt:lpwstr/>
      </vt:variant>
      <vt:variant>
        <vt:lpwstr>_Toc324520128</vt:lpwstr>
      </vt:variant>
      <vt:variant>
        <vt:i4>1179700</vt:i4>
      </vt:variant>
      <vt:variant>
        <vt:i4>4</vt:i4>
      </vt:variant>
      <vt:variant>
        <vt:i4>0</vt:i4>
      </vt:variant>
      <vt:variant>
        <vt:i4>5</vt:i4>
      </vt:variant>
      <vt:variant>
        <vt:lpwstr/>
      </vt:variant>
      <vt:variant>
        <vt:lpwstr>_Toc324520127</vt:lpwstr>
      </vt:variant>
      <vt:variant>
        <vt:i4>2621454</vt:i4>
      </vt:variant>
      <vt:variant>
        <vt:i4>31228</vt:i4>
      </vt:variant>
      <vt:variant>
        <vt:i4>1026</vt:i4>
      </vt:variant>
      <vt:variant>
        <vt:i4>1</vt:i4>
      </vt:variant>
      <vt:variant>
        <vt:lpwstr>cid:image002.gif@01CAAEED.C1D20850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Lena Paola Barrios Ibáñez</dc:creator>
  <cp:lastModifiedBy>S3 Sergio Daniel Medina Rojas</cp:lastModifiedBy>
  <cp:revision>4</cp:revision>
  <cp:lastPrinted>2013-05-07T16:33:00Z</cp:lastPrinted>
  <dcterms:created xsi:type="dcterms:W3CDTF">2020-01-08T15:37:00Z</dcterms:created>
  <dcterms:modified xsi:type="dcterms:W3CDTF">2020-01-08T16:45:00Z</dcterms:modified>
</cp:coreProperties>
</file>